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CCE" w:rsidRPr="00675CCE" w:rsidRDefault="00EA1F2D" w:rsidP="00675CCE">
      <w:pPr>
        <w:rPr>
          <w:rFonts w:ascii="Times New Roman" w:hAnsi="Times New Roman" w:cs="Times New Roman"/>
          <w:b/>
          <w:sz w:val="32"/>
          <w:szCs w:val="32"/>
        </w:rPr>
      </w:pPr>
      <w:r>
        <w:rPr>
          <w:rFonts w:ascii="Times New Roman" w:hAnsi="Times New Roman" w:cs="Times New Roman"/>
          <w:b/>
          <w:sz w:val="32"/>
          <w:szCs w:val="32"/>
        </w:rPr>
        <w:t xml:space="preserve">                            </w:t>
      </w:r>
      <w:r w:rsidR="008F29AA">
        <w:rPr>
          <w:rFonts w:ascii="Times New Roman" w:hAnsi="Times New Roman" w:cs="Times New Roman"/>
          <w:b/>
          <w:sz w:val="32"/>
          <w:szCs w:val="32"/>
        </w:rPr>
        <w:t xml:space="preserve">                       </w:t>
      </w:r>
      <w:r>
        <w:rPr>
          <w:rFonts w:ascii="Times New Roman" w:hAnsi="Times New Roman" w:cs="Times New Roman"/>
          <w:b/>
          <w:sz w:val="32"/>
          <w:szCs w:val="32"/>
        </w:rPr>
        <w:t xml:space="preserve">  МБ</w:t>
      </w:r>
      <w:r w:rsidR="00675CCE" w:rsidRPr="00675CCE">
        <w:rPr>
          <w:rFonts w:ascii="Times New Roman" w:hAnsi="Times New Roman" w:cs="Times New Roman"/>
          <w:b/>
          <w:sz w:val="32"/>
          <w:szCs w:val="32"/>
        </w:rPr>
        <w:t>ОУ «СОШ №1 им. А.М.Ижаева с. Учкекен»</w:t>
      </w:r>
    </w:p>
    <w:p w:rsidR="00675CCE" w:rsidRPr="00675CCE" w:rsidRDefault="00675CCE" w:rsidP="00675CCE">
      <w:pPr>
        <w:rPr>
          <w:rFonts w:ascii="Times New Roman" w:hAnsi="Times New Roman" w:cs="Times New Roman"/>
          <w:b/>
          <w:sz w:val="32"/>
          <w:szCs w:val="32"/>
        </w:rPr>
      </w:pPr>
    </w:p>
    <w:p w:rsidR="00675CCE" w:rsidRPr="00675CCE" w:rsidRDefault="00EA1F2D" w:rsidP="00675CCE">
      <w:pPr>
        <w:rPr>
          <w:rFonts w:ascii="Times New Roman" w:hAnsi="Times New Roman" w:cs="Times New Roman"/>
          <w:b/>
        </w:rPr>
      </w:pPr>
      <w:r>
        <w:rPr>
          <w:rFonts w:ascii="Times New Roman" w:hAnsi="Times New Roman" w:cs="Times New Roman"/>
          <w:b/>
        </w:rPr>
        <w:t>РАССМОТРЕНО</w:t>
      </w:r>
      <w:r w:rsidR="00034A3D">
        <w:rPr>
          <w:rFonts w:ascii="Times New Roman" w:hAnsi="Times New Roman" w:cs="Times New Roman"/>
          <w:b/>
        </w:rPr>
        <w:t xml:space="preserve">         </w:t>
      </w:r>
      <w:r w:rsidR="008F29AA">
        <w:rPr>
          <w:rFonts w:ascii="Times New Roman" w:hAnsi="Times New Roman" w:cs="Times New Roman"/>
          <w:b/>
        </w:rPr>
        <w:t xml:space="preserve">                           </w:t>
      </w:r>
      <w:r w:rsidR="00AD459E">
        <w:rPr>
          <w:rFonts w:ascii="Times New Roman" w:hAnsi="Times New Roman" w:cs="Times New Roman"/>
          <w:b/>
        </w:rPr>
        <w:t xml:space="preserve">                           </w:t>
      </w:r>
      <w:r w:rsidR="008F29AA">
        <w:rPr>
          <w:rFonts w:ascii="Times New Roman" w:hAnsi="Times New Roman" w:cs="Times New Roman"/>
          <w:b/>
        </w:rPr>
        <w:t xml:space="preserve">   </w:t>
      </w:r>
      <w:r w:rsidR="00034A3D">
        <w:rPr>
          <w:rFonts w:ascii="Times New Roman" w:hAnsi="Times New Roman" w:cs="Times New Roman"/>
          <w:b/>
        </w:rPr>
        <w:t xml:space="preserve"> ПРОВЕРЕНО</w:t>
      </w:r>
      <w:r>
        <w:rPr>
          <w:rFonts w:ascii="Times New Roman" w:hAnsi="Times New Roman" w:cs="Times New Roman"/>
          <w:b/>
        </w:rPr>
        <w:t xml:space="preserve">  </w:t>
      </w:r>
      <w:r w:rsidR="008F29AA">
        <w:rPr>
          <w:rFonts w:ascii="Times New Roman" w:hAnsi="Times New Roman" w:cs="Times New Roman"/>
          <w:b/>
        </w:rPr>
        <w:t xml:space="preserve">                                                                                     </w:t>
      </w:r>
      <w:r>
        <w:rPr>
          <w:rFonts w:ascii="Times New Roman" w:hAnsi="Times New Roman" w:cs="Times New Roman"/>
          <w:b/>
        </w:rPr>
        <w:t>УТВЕРЖДАЮ</w:t>
      </w:r>
    </w:p>
    <w:p w:rsidR="00EA1F2D" w:rsidRDefault="00675CCE" w:rsidP="00675CCE">
      <w:pPr>
        <w:rPr>
          <w:rFonts w:ascii="Times New Roman" w:hAnsi="Times New Roman" w:cs="Times New Roman"/>
          <w:b/>
        </w:rPr>
      </w:pPr>
      <w:r w:rsidRPr="00675CCE">
        <w:rPr>
          <w:rFonts w:ascii="Times New Roman" w:hAnsi="Times New Roman" w:cs="Times New Roman"/>
          <w:b/>
        </w:rPr>
        <w:t xml:space="preserve">на заседании </w:t>
      </w:r>
      <w:r w:rsidR="00EA1F2D">
        <w:rPr>
          <w:rFonts w:ascii="Times New Roman" w:hAnsi="Times New Roman" w:cs="Times New Roman"/>
          <w:b/>
        </w:rPr>
        <w:t>Ш</w:t>
      </w:r>
      <w:r w:rsidRPr="00675CCE">
        <w:rPr>
          <w:rFonts w:ascii="Times New Roman" w:hAnsi="Times New Roman" w:cs="Times New Roman"/>
          <w:b/>
        </w:rPr>
        <w:t xml:space="preserve">МО учителей   </w:t>
      </w:r>
      <w:r w:rsidR="00EA1F2D">
        <w:rPr>
          <w:rFonts w:ascii="Times New Roman" w:hAnsi="Times New Roman" w:cs="Times New Roman"/>
          <w:b/>
        </w:rPr>
        <w:t xml:space="preserve">                                Зам.директора по УВР</w:t>
      </w:r>
      <w:r w:rsidR="00034A3D">
        <w:rPr>
          <w:rFonts w:ascii="Times New Roman" w:hAnsi="Times New Roman" w:cs="Times New Roman"/>
          <w:b/>
        </w:rPr>
        <w:t xml:space="preserve">                                                                         </w:t>
      </w:r>
      <w:r w:rsidR="00AD459E">
        <w:rPr>
          <w:rFonts w:ascii="Times New Roman" w:hAnsi="Times New Roman" w:cs="Times New Roman"/>
          <w:b/>
        </w:rPr>
        <w:t xml:space="preserve">       </w:t>
      </w:r>
      <w:r w:rsidR="008F29AA">
        <w:rPr>
          <w:rFonts w:ascii="Times New Roman" w:hAnsi="Times New Roman" w:cs="Times New Roman"/>
          <w:b/>
        </w:rPr>
        <w:t xml:space="preserve">   </w:t>
      </w:r>
      <w:r w:rsidR="00034A3D">
        <w:rPr>
          <w:rFonts w:ascii="Times New Roman" w:hAnsi="Times New Roman" w:cs="Times New Roman"/>
          <w:b/>
        </w:rPr>
        <w:t xml:space="preserve">Директор школы: </w:t>
      </w:r>
    </w:p>
    <w:p w:rsidR="00675CCE" w:rsidRPr="00675CCE" w:rsidRDefault="00EA1F2D" w:rsidP="00675CCE">
      <w:pPr>
        <w:rPr>
          <w:rFonts w:ascii="Times New Roman" w:hAnsi="Times New Roman" w:cs="Times New Roman"/>
          <w:b/>
        </w:rPr>
      </w:pPr>
      <w:r>
        <w:rPr>
          <w:rFonts w:ascii="Times New Roman" w:hAnsi="Times New Roman" w:cs="Times New Roman"/>
          <w:b/>
        </w:rPr>
        <w:t>Руководитель:</w:t>
      </w:r>
      <w:r w:rsidR="006904DB">
        <w:rPr>
          <w:rFonts w:ascii="Times New Roman" w:hAnsi="Times New Roman" w:cs="Times New Roman"/>
          <w:b/>
        </w:rPr>
        <w:t>УрусоваС.Ю</w:t>
      </w:r>
      <w:r>
        <w:rPr>
          <w:rFonts w:ascii="Times New Roman" w:hAnsi="Times New Roman" w:cs="Times New Roman"/>
          <w:b/>
        </w:rPr>
        <w:t xml:space="preserve">       </w:t>
      </w:r>
      <w:r w:rsidR="008F29AA">
        <w:rPr>
          <w:rFonts w:ascii="Times New Roman" w:hAnsi="Times New Roman" w:cs="Times New Roman"/>
          <w:b/>
        </w:rPr>
        <w:t xml:space="preserve">            </w:t>
      </w:r>
      <w:r w:rsidR="00AD459E">
        <w:rPr>
          <w:rFonts w:ascii="Times New Roman" w:hAnsi="Times New Roman" w:cs="Times New Roman"/>
          <w:b/>
        </w:rPr>
        <w:t xml:space="preserve">              ________ </w:t>
      </w:r>
      <w:r>
        <w:rPr>
          <w:rFonts w:ascii="Times New Roman" w:hAnsi="Times New Roman" w:cs="Times New Roman"/>
          <w:b/>
        </w:rPr>
        <w:t>Джатдоев З.А</w:t>
      </w:r>
      <w:r w:rsidR="00034A3D">
        <w:rPr>
          <w:rFonts w:ascii="Times New Roman" w:hAnsi="Times New Roman" w:cs="Times New Roman"/>
          <w:b/>
        </w:rPr>
        <w:t xml:space="preserve">           </w:t>
      </w:r>
      <w:r w:rsidR="00AD459E">
        <w:rPr>
          <w:rFonts w:ascii="Times New Roman" w:hAnsi="Times New Roman" w:cs="Times New Roman"/>
          <w:b/>
        </w:rPr>
        <w:t xml:space="preserve">  </w:t>
      </w:r>
      <w:r w:rsidR="00034A3D">
        <w:rPr>
          <w:rFonts w:ascii="Times New Roman" w:hAnsi="Times New Roman" w:cs="Times New Roman"/>
          <w:b/>
        </w:rPr>
        <w:t xml:space="preserve">              </w:t>
      </w:r>
      <w:r w:rsidR="008F29AA">
        <w:rPr>
          <w:rFonts w:ascii="Times New Roman" w:hAnsi="Times New Roman" w:cs="Times New Roman"/>
          <w:b/>
        </w:rPr>
        <w:t xml:space="preserve">                                                    </w:t>
      </w:r>
      <w:r w:rsidR="00AD459E">
        <w:rPr>
          <w:rFonts w:ascii="Times New Roman" w:hAnsi="Times New Roman" w:cs="Times New Roman"/>
          <w:b/>
        </w:rPr>
        <w:t xml:space="preserve">        </w:t>
      </w:r>
      <w:r w:rsidR="00034A3D">
        <w:rPr>
          <w:rFonts w:ascii="Times New Roman" w:hAnsi="Times New Roman" w:cs="Times New Roman"/>
          <w:b/>
        </w:rPr>
        <w:t xml:space="preserve">____Кипкеева К.О   </w:t>
      </w:r>
    </w:p>
    <w:p w:rsidR="008871A5" w:rsidRDefault="00034A3D" w:rsidP="00675CCE">
      <w:pPr>
        <w:rPr>
          <w:rFonts w:ascii="Times New Roman" w:hAnsi="Times New Roman" w:cs="Times New Roman"/>
          <w:b/>
        </w:rPr>
      </w:pPr>
      <w:r>
        <w:rPr>
          <w:rFonts w:ascii="Times New Roman" w:hAnsi="Times New Roman" w:cs="Times New Roman"/>
          <w:b/>
        </w:rPr>
        <w:t>Протокол № ____</w:t>
      </w:r>
    </w:p>
    <w:p w:rsidR="00675CCE" w:rsidRPr="00675CCE" w:rsidRDefault="00AD459E" w:rsidP="00675CCE">
      <w:pPr>
        <w:rPr>
          <w:rFonts w:ascii="Times New Roman" w:hAnsi="Times New Roman" w:cs="Times New Roman"/>
          <w:b/>
        </w:rPr>
      </w:pPr>
      <w:r>
        <w:rPr>
          <w:rFonts w:ascii="Times New Roman" w:hAnsi="Times New Roman" w:cs="Times New Roman"/>
          <w:b/>
        </w:rPr>
        <w:t>От « ___»_____2023 г.</w:t>
      </w:r>
      <w:r w:rsidR="008F29AA">
        <w:rPr>
          <w:rFonts w:ascii="Times New Roman" w:hAnsi="Times New Roman" w:cs="Times New Roman"/>
          <w:b/>
        </w:rPr>
        <w:t xml:space="preserve">                                                                                                                                     </w:t>
      </w:r>
      <w:r>
        <w:rPr>
          <w:rFonts w:ascii="Times New Roman" w:hAnsi="Times New Roman" w:cs="Times New Roman"/>
          <w:b/>
        </w:rPr>
        <w:t xml:space="preserve">                            </w:t>
      </w:r>
      <w:r w:rsidR="008F29AA">
        <w:rPr>
          <w:rFonts w:ascii="Times New Roman" w:hAnsi="Times New Roman" w:cs="Times New Roman"/>
          <w:b/>
        </w:rPr>
        <w:t xml:space="preserve"> </w:t>
      </w:r>
      <w:r w:rsidR="00034A3D">
        <w:rPr>
          <w:rFonts w:ascii="Times New Roman" w:hAnsi="Times New Roman" w:cs="Times New Roman"/>
          <w:b/>
        </w:rPr>
        <w:t>-------2023г</w:t>
      </w:r>
      <w:r w:rsidR="00675CCE">
        <w:rPr>
          <w:rFonts w:ascii="Times New Roman" w:hAnsi="Times New Roman" w:cs="Times New Roman"/>
          <w:b/>
        </w:rPr>
        <w:t xml:space="preserve">  Приказ </w:t>
      </w:r>
      <w:r w:rsidR="00034A3D">
        <w:rPr>
          <w:rFonts w:ascii="Times New Roman" w:hAnsi="Times New Roman" w:cs="Times New Roman"/>
          <w:b/>
        </w:rPr>
        <w:t>по школе№___</w:t>
      </w:r>
    </w:p>
    <w:p w:rsidR="00675CCE" w:rsidRPr="00675CCE" w:rsidRDefault="008F29AA" w:rsidP="00675CCE">
      <w:pPr>
        <w:rPr>
          <w:rFonts w:ascii="Times New Roman" w:hAnsi="Times New Roman" w:cs="Times New Roman"/>
          <w:b/>
        </w:rPr>
      </w:pPr>
      <w:r>
        <w:rPr>
          <w:rFonts w:ascii="Times New Roman" w:hAnsi="Times New Roman" w:cs="Times New Roman"/>
          <w:b/>
        </w:rPr>
        <w:t xml:space="preserve"> </w:t>
      </w:r>
    </w:p>
    <w:p w:rsidR="00675CCE" w:rsidRPr="00675CCE" w:rsidRDefault="00675CCE" w:rsidP="00675CCE">
      <w:pPr>
        <w:rPr>
          <w:rFonts w:ascii="Times New Roman" w:hAnsi="Times New Roman" w:cs="Times New Roman"/>
          <w:b/>
        </w:rPr>
      </w:pPr>
    </w:p>
    <w:p w:rsidR="00675CCE" w:rsidRPr="00675CCE" w:rsidRDefault="00675CCE" w:rsidP="00675CCE">
      <w:pPr>
        <w:tabs>
          <w:tab w:val="left" w:pos="6286"/>
        </w:tabs>
        <w:rPr>
          <w:rFonts w:ascii="Times New Roman" w:hAnsi="Times New Roman" w:cs="Times New Roman"/>
          <w:b/>
        </w:rPr>
      </w:pPr>
    </w:p>
    <w:p w:rsidR="00675CCE" w:rsidRPr="00675CCE" w:rsidRDefault="00675CCE" w:rsidP="00675CCE">
      <w:pPr>
        <w:rPr>
          <w:rFonts w:ascii="Times New Roman" w:hAnsi="Times New Roman" w:cs="Times New Roman"/>
          <w:b/>
        </w:rPr>
      </w:pPr>
      <w:r w:rsidRPr="00675CCE">
        <w:rPr>
          <w:rFonts w:ascii="Times New Roman" w:hAnsi="Times New Roman" w:cs="Times New Roman"/>
          <w:b/>
          <w:sz w:val="28"/>
          <w:szCs w:val="28"/>
        </w:rPr>
        <w:t xml:space="preserve">    </w:t>
      </w:r>
      <w:r w:rsidR="008F29AA">
        <w:rPr>
          <w:rFonts w:ascii="Times New Roman" w:hAnsi="Times New Roman" w:cs="Times New Roman"/>
          <w:b/>
          <w:sz w:val="28"/>
          <w:szCs w:val="28"/>
        </w:rPr>
        <w:t xml:space="preserve">                                                                                    </w:t>
      </w:r>
      <w:r w:rsidRPr="00675CCE">
        <w:rPr>
          <w:rFonts w:ascii="Times New Roman" w:hAnsi="Times New Roman" w:cs="Times New Roman"/>
          <w:b/>
          <w:sz w:val="28"/>
          <w:szCs w:val="28"/>
        </w:rPr>
        <w:t>Рабочая программа</w:t>
      </w:r>
    </w:p>
    <w:p w:rsidR="00675CCE" w:rsidRPr="00675CCE" w:rsidRDefault="008F29AA" w:rsidP="00675CCE">
      <w:pPr>
        <w:tabs>
          <w:tab w:val="left" w:pos="6111"/>
        </w:tabs>
        <w:jc w:val="center"/>
        <w:rPr>
          <w:rFonts w:ascii="Times New Roman" w:hAnsi="Times New Roman" w:cs="Times New Roman"/>
          <w:b/>
          <w:sz w:val="28"/>
          <w:szCs w:val="28"/>
        </w:rPr>
      </w:pPr>
      <w:r>
        <w:rPr>
          <w:rFonts w:ascii="Times New Roman" w:hAnsi="Times New Roman" w:cs="Times New Roman"/>
          <w:b/>
          <w:sz w:val="28"/>
          <w:szCs w:val="28"/>
        </w:rPr>
        <w:t xml:space="preserve">   </w:t>
      </w:r>
      <w:r w:rsidR="008A0DBD">
        <w:rPr>
          <w:rFonts w:ascii="Times New Roman" w:hAnsi="Times New Roman" w:cs="Times New Roman"/>
          <w:b/>
          <w:sz w:val="28"/>
          <w:szCs w:val="28"/>
        </w:rPr>
        <w:t>п</w:t>
      </w:r>
      <w:r w:rsidR="00675CCE" w:rsidRPr="00675CCE">
        <w:rPr>
          <w:rFonts w:ascii="Times New Roman" w:hAnsi="Times New Roman" w:cs="Times New Roman"/>
          <w:b/>
          <w:sz w:val="28"/>
          <w:szCs w:val="28"/>
        </w:rPr>
        <w:t>о русской  лит</w:t>
      </w:r>
      <w:r w:rsidR="00034A3D">
        <w:rPr>
          <w:rFonts w:ascii="Times New Roman" w:hAnsi="Times New Roman" w:cs="Times New Roman"/>
          <w:b/>
          <w:sz w:val="28"/>
          <w:szCs w:val="28"/>
        </w:rPr>
        <w:t>ературе для 10</w:t>
      </w:r>
      <w:r w:rsidR="00675CCE" w:rsidRPr="00675CCE">
        <w:rPr>
          <w:rFonts w:ascii="Times New Roman" w:hAnsi="Times New Roman" w:cs="Times New Roman"/>
          <w:b/>
          <w:sz w:val="28"/>
          <w:szCs w:val="28"/>
        </w:rPr>
        <w:t>-х классов</w:t>
      </w:r>
    </w:p>
    <w:p w:rsidR="00675CCE" w:rsidRPr="00675CCE" w:rsidRDefault="00034A3D" w:rsidP="00675CCE">
      <w:pPr>
        <w:tabs>
          <w:tab w:val="left" w:pos="6111"/>
        </w:tabs>
        <w:jc w:val="center"/>
        <w:rPr>
          <w:rFonts w:ascii="Times New Roman" w:hAnsi="Times New Roman" w:cs="Times New Roman"/>
          <w:b/>
          <w:sz w:val="28"/>
          <w:szCs w:val="28"/>
        </w:rPr>
      </w:pPr>
      <w:r>
        <w:rPr>
          <w:rFonts w:ascii="Times New Roman" w:hAnsi="Times New Roman" w:cs="Times New Roman"/>
          <w:b/>
          <w:sz w:val="28"/>
          <w:szCs w:val="28"/>
        </w:rPr>
        <w:t xml:space="preserve">       на 2023-2024</w:t>
      </w:r>
      <w:r w:rsidR="00675CCE" w:rsidRPr="00675CCE">
        <w:rPr>
          <w:rFonts w:ascii="Times New Roman" w:hAnsi="Times New Roman" w:cs="Times New Roman"/>
          <w:b/>
          <w:sz w:val="28"/>
          <w:szCs w:val="28"/>
        </w:rPr>
        <w:t xml:space="preserve"> учебный год</w:t>
      </w:r>
    </w:p>
    <w:p w:rsidR="00675CCE" w:rsidRPr="00675CCE" w:rsidRDefault="00681F58" w:rsidP="00675CCE">
      <w:pPr>
        <w:tabs>
          <w:tab w:val="left" w:pos="6111"/>
        </w:tabs>
        <w:jc w:val="center"/>
        <w:rPr>
          <w:rFonts w:ascii="Times New Roman" w:hAnsi="Times New Roman" w:cs="Times New Roman"/>
          <w:b/>
          <w:sz w:val="28"/>
          <w:szCs w:val="28"/>
        </w:rPr>
      </w:pPr>
      <w:r>
        <w:rPr>
          <w:rFonts w:ascii="Times New Roman" w:hAnsi="Times New Roman" w:cs="Times New Roman"/>
          <w:b/>
          <w:noProof/>
          <w:sz w:val="28"/>
          <w:szCs w:val="28"/>
          <w:lang w:eastAsia="ru-RU"/>
        </w:rPr>
        <w:pict>
          <v:shapetype id="_x0000_t32" coordsize="21600,21600" o:spt="32" o:oned="t" path="m,l21600,21600e" filled="f">
            <v:path arrowok="t" fillok="f" o:connecttype="none"/>
            <o:lock v:ext="edit" shapetype="t"/>
          </v:shapetype>
          <v:shape id="_x0000_s1026" type="#_x0000_t32" style="position:absolute;left:0;text-align:left;margin-left:787.75pt;margin-top:20.4pt;width:271.35pt;height:0;z-index:251660288" o:connectortype="straight"/>
        </w:pict>
      </w:r>
      <w:r w:rsidR="00675CCE" w:rsidRPr="00675CCE">
        <w:rPr>
          <w:rFonts w:ascii="Times New Roman" w:hAnsi="Times New Roman" w:cs="Times New Roman"/>
          <w:b/>
          <w:sz w:val="28"/>
          <w:szCs w:val="28"/>
        </w:rPr>
        <w:t>Разработчик программы</w:t>
      </w:r>
    </w:p>
    <w:p w:rsidR="00675CCE" w:rsidRPr="00675CCE" w:rsidRDefault="00675CCE" w:rsidP="00675CCE">
      <w:pPr>
        <w:tabs>
          <w:tab w:val="left" w:pos="6111"/>
        </w:tabs>
        <w:rPr>
          <w:rFonts w:ascii="Times New Roman" w:hAnsi="Times New Roman" w:cs="Times New Roman"/>
          <w:b/>
          <w:sz w:val="28"/>
          <w:szCs w:val="28"/>
        </w:rPr>
      </w:pPr>
      <w:r w:rsidRPr="00675CCE">
        <w:rPr>
          <w:rFonts w:ascii="Times New Roman" w:hAnsi="Times New Roman" w:cs="Times New Roman"/>
          <w:b/>
          <w:sz w:val="28"/>
          <w:szCs w:val="28"/>
        </w:rPr>
        <w:t xml:space="preserve">   </w:t>
      </w:r>
      <w:r w:rsidR="008F29AA">
        <w:rPr>
          <w:rFonts w:ascii="Times New Roman" w:hAnsi="Times New Roman" w:cs="Times New Roman"/>
          <w:b/>
          <w:sz w:val="28"/>
          <w:szCs w:val="28"/>
        </w:rPr>
        <w:t xml:space="preserve">                                                                            </w:t>
      </w:r>
      <w:r w:rsidRPr="00675CCE">
        <w:rPr>
          <w:rFonts w:ascii="Times New Roman" w:hAnsi="Times New Roman" w:cs="Times New Roman"/>
          <w:b/>
          <w:sz w:val="28"/>
          <w:szCs w:val="28"/>
        </w:rPr>
        <w:t>Каитова Аминат Рашитовна,</w:t>
      </w:r>
    </w:p>
    <w:p w:rsidR="00675CCE" w:rsidRPr="00675CCE" w:rsidRDefault="008F29AA" w:rsidP="00675CCE">
      <w:pPr>
        <w:tabs>
          <w:tab w:val="left" w:pos="6111"/>
        </w:tabs>
        <w:jc w:val="center"/>
        <w:rPr>
          <w:rFonts w:ascii="Times New Roman" w:hAnsi="Times New Roman" w:cs="Times New Roman"/>
          <w:b/>
          <w:sz w:val="28"/>
          <w:szCs w:val="28"/>
        </w:rPr>
      </w:pPr>
      <w:r>
        <w:rPr>
          <w:rFonts w:ascii="Times New Roman" w:hAnsi="Times New Roman" w:cs="Times New Roman"/>
          <w:b/>
          <w:sz w:val="28"/>
          <w:szCs w:val="28"/>
        </w:rPr>
        <w:t xml:space="preserve">  </w:t>
      </w:r>
      <w:r w:rsidR="00675CCE" w:rsidRPr="00675CCE">
        <w:rPr>
          <w:rFonts w:ascii="Times New Roman" w:hAnsi="Times New Roman" w:cs="Times New Roman"/>
          <w:b/>
          <w:sz w:val="28"/>
          <w:szCs w:val="28"/>
        </w:rPr>
        <w:t>учитель русского языка и литературы</w:t>
      </w:r>
    </w:p>
    <w:p w:rsidR="00675CCE" w:rsidRDefault="00675CCE" w:rsidP="00675CCE">
      <w:pPr>
        <w:tabs>
          <w:tab w:val="left" w:pos="6111"/>
        </w:tabs>
        <w:rPr>
          <w:sz w:val="28"/>
          <w:szCs w:val="28"/>
        </w:rPr>
      </w:pPr>
    </w:p>
    <w:p w:rsidR="008871A5" w:rsidRPr="008871A5" w:rsidRDefault="008F29AA" w:rsidP="008871A5">
      <w:pPr>
        <w:autoSpaceDE w:val="0"/>
        <w:autoSpaceDN w:val="0"/>
        <w:adjustRightInd w:val="0"/>
        <w:rPr>
          <w:rFonts w:ascii="Times New Roman" w:eastAsia="Newton-Regular" w:hAnsi="Times New Roman" w:cs="Times New Roman"/>
          <w:b/>
          <w:sz w:val="24"/>
          <w:szCs w:val="24"/>
        </w:rPr>
      </w:pPr>
      <w:r>
        <w:rPr>
          <w:rFonts w:ascii="Times New Roman" w:eastAsia="Newton-Regular" w:hAnsi="Times New Roman" w:cs="Times New Roman"/>
          <w:b/>
          <w:sz w:val="24"/>
          <w:szCs w:val="24"/>
        </w:rPr>
        <w:lastRenderedPageBreak/>
        <w:t xml:space="preserve">                                                                                                  </w:t>
      </w:r>
      <w:r w:rsidR="008871A5" w:rsidRPr="008871A5">
        <w:rPr>
          <w:rFonts w:ascii="Times New Roman" w:eastAsia="Newton-Regular" w:hAnsi="Times New Roman" w:cs="Times New Roman"/>
          <w:b/>
          <w:sz w:val="24"/>
          <w:szCs w:val="24"/>
        </w:rPr>
        <w:t>Пояснительная записка</w:t>
      </w:r>
    </w:p>
    <w:p w:rsidR="008871A5" w:rsidRPr="008871A5" w:rsidRDefault="008871A5" w:rsidP="008871A5">
      <w:pPr>
        <w:autoSpaceDE w:val="0"/>
        <w:autoSpaceDN w:val="0"/>
        <w:adjustRightInd w:val="0"/>
        <w:rPr>
          <w:rFonts w:ascii="Times New Roman" w:hAnsi="Times New Roman" w:cs="Times New Roman"/>
          <w:bCs/>
          <w:sz w:val="24"/>
          <w:szCs w:val="24"/>
        </w:rPr>
      </w:pPr>
      <w:r w:rsidRPr="008871A5">
        <w:rPr>
          <w:rFonts w:ascii="Times New Roman" w:eastAsia="Newton-Regular" w:hAnsi="Times New Roman" w:cs="Times New Roman"/>
          <w:sz w:val="24"/>
          <w:szCs w:val="24"/>
        </w:rPr>
        <w:t xml:space="preserve">Рабочая программа по литературе для 10 класса составлена в соответствии с основными положениями Федерального государственного образовательного стандарта среднего (полного) общего образования, на основе примерной Программы общего образования по литературе, авторской программы по литературе Ю.В. Лебедева (М.: Просвещение, 2016) и </w:t>
      </w:r>
      <w:r w:rsidRPr="008871A5">
        <w:rPr>
          <w:rFonts w:ascii="Times New Roman" w:hAnsi="Times New Roman" w:cs="Times New Roman"/>
          <w:bCs/>
          <w:sz w:val="24"/>
          <w:szCs w:val="24"/>
        </w:rPr>
        <w:t xml:space="preserve"> образовательной программы  и учебного плана МБОУ «СОШ № 1 им. А.М.Ижаева»</w:t>
      </w:r>
    </w:p>
    <w:p w:rsidR="008871A5" w:rsidRPr="008871A5" w:rsidRDefault="008871A5" w:rsidP="008871A5">
      <w:pPr>
        <w:autoSpaceDE w:val="0"/>
        <w:autoSpaceDN w:val="0"/>
        <w:adjustRightInd w:val="0"/>
        <w:rPr>
          <w:rFonts w:ascii="Times New Roman" w:hAnsi="Times New Roman" w:cs="Times New Roman"/>
          <w:sz w:val="24"/>
          <w:szCs w:val="24"/>
        </w:rPr>
      </w:pPr>
      <w:r w:rsidRPr="008871A5">
        <w:rPr>
          <w:rFonts w:ascii="Times New Roman" w:hAnsi="Times New Roman" w:cs="Times New Roman"/>
          <w:sz w:val="24"/>
          <w:szCs w:val="24"/>
        </w:rPr>
        <w:t>Данная программа реализует основные идеи ФГОС, конкретизирует его цели и задачи, отражает обязательное для усвоения содержание обучения литературы  в старшей школе.</w:t>
      </w:r>
    </w:p>
    <w:p w:rsidR="008871A5" w:rsidRPr="008871A5" w:rsidRDefault="008871A5" w:rsidP="008871A5">
      <w:pPr>
        <w:autoSpaceDE w:val="0"/>
        <w:autoSpaceDN w:val="0"/>
        <w:adjustRightInd w:val="0"/>
        <w:rPr>
          <w:rFonts w:ascii="Times New Roman" w:hAnsi="Times New Roman" w:cs="Times New Roman"/>
          <w:bCs/>
          <w:sz w:val="24"/>
          <w:szCs w:val="24"/>
        </w:rPr>
      </w:pPr>
      <w:r w:rsidRPr="008871A5">
        <w:rPr>
          <w:rFonts w:ascii="Times New Roman" w:hAnsi="Times New Roman" w:cs="Times New Roman"/>
          <w:sz w:val="24"/>
          <w:szCs w:val="24"/>
        </w:rPr>
        <w:t xml:space="preserve">          Федеральный примерный  учебный образовательный план для образовательных учреждений Российской Федерации и учебный план</w:t>
      </w:r>
      <w:r w:rsidRPr="008871A5">
        <w:rPr>
          <w:rFonts w:ascii="Times New Roman" w:hAnsi="Times New Roman" w:cs="Times New Roman"/>
          <w:bCs/>
          <w:sz w:val="24"/>
          <w:szCs w:val="24"/>
        </w:rPr>
        <w:t xml:space="preserve"> МБОУ «СОШ № 1 им. А.М.Ижаева » </w:t>
      </w:r>
      <w:r w:rsidRPr="008871A5">
        <w:rPr>
          <w:rFonts w:ascii="Times New Roman" w:hAnsi="Times New Roman" w:cs="Times New Roman"/>
          <w:sz w:val="24"/>
          <w:szCs w:val="24"/>
        </w:rPr>
        <w:t xml:space="preserve"> предусматривает обязательное изучение литературы в 10  классе — </w:t>
      </w:r>
      <w:r w:rsidRPr="008871A5">
        <w:rPr>
          <w:rFonts w:ascii="Times New Roman" w:hAnsi="Times New Roman" w:cs="Times New Roman"/>
          <w:b/>
          <w:sz w:val="24"/>
          <w:szCs w:val="24"/>
        </w:rPr>
        <w:t>102</w:t>
      </w:r>
      <w:r w:rsidRPr="008871A5">
        <w:rPr>
          <w:rFonts w:ascii="Times New Roman" w:hAnsi="Times New Roman" w:cs="Times New Roman"/>
          <w:sz w:val="24"/>
          <w:szCs w:val="24"/>
        </w:rPr>
        <w:t xml:space="preserve"> ч, </w:t>
      </w:r>
      <w:r w:rsidRPr="008871A5">
        <w:rPr>
          <w:rFonts w:ascii="Times New Roman" w:hAnsi="Times New Roman" w:cs="Times New Roman"/>
          <w:b/>
          <w:sz w:val="24"/>
          <w:szCs w:val="24"/>
        </w:rPr>
        <w:t xml:space="preserve">3 </w:t>
      </w:r>
      <w:r w:rsidRPr="008871A5">
        <w:rPr>
          <w:rFonts w:ascii="Times New Roman" w:hAnsi="Times New Roman" w:cs="Times New Roman"/>
          <w:sz w:val="24"/>
          <w:szCs w:val="24"/>
        </w:rPr>
        <w:t xml:space="preserve">часа в неделю. </w:t>
      </w:r>
    </w:p>
    <w:p w:rsidR="008871A5" w:rsidRPr="008871A5" w:rsidRDefault="008871A5" w:rsidP="008871A5">
      <w:pPr>
        <w:rPr>
          <w:rFonts w:ascii="Times New Roman" w:hAnsi="Times New Roman" w:cs="Times New Roman"/>
          <w:b/>
          <w:sz w:val="24"/>
          <w:szCs w:val="24"/>
        </w:rPr>
      </w:pPr>
    </w:p>
    <w:p w:rsidR="008871A5" w:rsidRPr="008871A5" w:rsidRDefault="008871A5" w:rsidP="008871A5">
      <w:pPr>
        <w:pStyle w:val="a3"/>
        <w:shd w:val="clear" w:color="auto" w:fill="FFFFFF"/>
        <w:spacing w:after="150"/>
        <w:rPr>
          <w:color w:val="000000"/>
        </w:rPr>
      </w:pPr>
      <w:r w:rsidRPr="008871A5">
        <w:rPr>
          <w:b/>
          <w:bCs/>
          <w:i/>
          <w:iCs/>
          <w:color w:val="000000"/>
        </w:rPr>
        <w:t>Универсальные учебные действия по курсу «Литература. 10 класс»:</w:t>
      </w:r>
    </w:p>
    <w:p w:rsidR="008871A5" w:rsidRPr="008871A5" w:rsidRDefault="008871A5" w:rsidP="008871A5">
      <w:pPr>
        <w:pStyle w:val="a3"/>
        <w:shd w:val="clear" w:color="auto" w:fill="FFFFFF"/>
        <w:spacing w:after="150"/>
        <w:rPr>
          <w:color w:val="000000"/>
        </w:rPr>
      </w:pPr>
      <w:r w:rsidRPr="008871A5">
        <w:rPr>
          <w:b/>
          <w:bCs/>
          <w:i/>
          <w:iCs/>
          <w:color w:val="000000"/>
        </w:rPr>
        <w:t>Регулятивные универсальные учебные действия</w:t>
      </w:r>
    </w:p>
    <w:p w:rsidR="008871A5" w:rsidRPr="008871A5" w:rsidRDefault="008871A5" w:rsidP="008871A5">
      <w:pPr>
        <w:pStyle w:val="a3"/>
        <w:shd w:val="clear" w:color="auto" w:fill="FFFFFF"/>
        <w:spacing w:after="150"/>
        <w:rPr>
          <w:color w:val="000000"/>
        </w:rPr>
      </w:pPr>
      <w:r w:rsidRPr="008871A5">
        <w:rPr>
          <w:color w:val="000000"/>
        </w:rPr>
        <w:t>Выпускник научится:</w:t>
      </w:r>
    </w:p>
    <w:p w:rsidR="008871A5" w:rsidRPr="008871A5" w:rsidRDefault="008871A5" w:rsidP="008871A5">
      <w:pPr>
        <w:pStyle w:val="a3"/>
        <w:numPr>
          <w:ilvl w:val="0"/>
          <w:numId w:val="5"/>
        </w:numPr>
        <w:shd w:val="clear" w:color="auto" w:fill="FFFFFF"/>
        <w:spacing w:after="150"/>
        <w:rPr>
          <w:color w:val="000000"/>
        </w:rPr>
      </w:pPr>
      <w:r w:rsidRPr="008871A5">
        <w:rPr>
          <w:color w:val="000000"/>
        </w:rPr>
        <w:t>целеполаганию, включая постановку новых целей, преобразование практической задачи в познавательную;</w:t>
      </w:r>
    </w:p>
    <w:p w:rsidR="008871A5" w:rsidRPr="008871A5" w:rsidRDefault="008871A5" w:rsidP="008871A5">
      <w:pPr>
        <w:pStyle w:val="a3"/>
        <w:numPr>
          <w:ilvl w:val="0"/>
          <w:numId w:val="5"/>
        </w:numPr>
        <w:shd w:val="clear" w:color="auto" w:fill="FFFFFF"/>
        <w:spacing w:after="150"/>
        <w:rPr>
          <w:color w:val="000000"/>
        </w:rPr>
      </w:pPr>
      <w:r w:rsidRPr="008871A5">
        <w:rPr>
          <w:color w:val="000000"/>
        </w:rPr>
        <w:t>самостоятельно анализировать условия достижения цели на основе учѐта выделенных учителем ориентиров действия в новом учебном материале;</w:t>
      </w:r>
    </w:p>
    <w:p w:rsidR="008871A5" w:rsidRPr="008871A5" w:rsidRDefault="008871A5" w:rsidP="008871A5">
      <w:pPr>
        <w:pStyle w:val="a3"/>
        <w:numPr>
          <w:ilvl w:val="0"/>
          <w:numId w:val="5"/>
        </w:numPr>
        <w:shd w:val="clear" w:color="auto" w:fill="FFFFFF"/>
        <w:spacing w:after="150"/>
        <w:rPr>
          <w:color w:val="000000"/>
        </w:rPr>
      </w:pPr>
      <w:r w:rsidRPr="008871A5">
        <w:rPr>
          <w:color w:val="000000"/>
        </w:rPr>
        <w:t>планировать пути достижения целей;</w:t>
      </w:r>
    </w:p>
    <w:p w:rsidR="008871A5" w:rsidRPr="008871A5" w:rsidRDefault="008871A5" w:rsidP="008871A5">
      <w:pPr>
        <w:pStyle w:val="a3"/>
        <w:numPr>
          <w:ilvl w:val="0"/>
          <w:numId w:val="5"/>
        </w:numPr>
        <w:shd w:val="clear" w:color="auto" w:fill="FFFFFF"/>
        <w:spacing w:after="150"/>
        <w:rPr>
          <w:color w:val="000000"/>
        </w:rPr>
      </w:pPr>
      <w:r w:rsidRPr="008871A5">
        <w:rPr>
          <w:color w:val="000000"/>
        </w:rPr>
        <w:t>устанавливать целевые приоритеты;</w:t>
      </w:r>
    </w:p>
    <w:p w:rsidR="008871A5" w:rsidRPr="008871A5" w:rsidRDefault="008871A5" w:rsidP="008871A5">
      <w:pPr>
        <w:pStyle w:val="a3"/>
        <w:numPr>
          <w:ilvl w:val="0"/>
          <w:numId w:val="5"/>
        </w:numPr>
        <w:shd w:val="clear" w:color="auto" w:fill="FFFFFF"/>
        <w:spacing w:after="150"/>
        <w:rPr>
          <w:color w:val="000000"/>
        </w:rPr>
      </w:pPr>
      <w:r w:rsidRPr="008871A5">
        <w:rPr>
          <w:color w:val="000000"/>
        </w:rPr>
        <w:t>уметь самостоятельно контролировать своѐ время и управлять им;</w:t>
      </w:r>
    </w:p>
    <w:p w:rsidR="008871A5" w:rsidRPr="008871A5" w:rsidRDefault="008871A5" w:rsidP="008871A5">
      <w:pPr>
        <w:pStyle w:val="a3"/>
        <w:numPr>
          <w:ilvl w:val="0"/>
          <w:numId w:val="5"/>
        </w:numPr>
        <w:shd w:val="clear" w:color="auto" w:fill="FFFFFF"/>
        <w:spacing w:after="150"/>
        <w:rPr>
          <w:color w:val="000000"/>
        </w:rPr>
      </w:pPr>
      <w:r w:rsidRPr="008871A5">
        <w:rPr>
          <w:color w:val="000000"/>
        </w:rPr>
        <w:t>принимать решения в проблемной ситуации на основе переговоров;</w:t>
      </w:r>
    </w:p>
    <w:p w:rsidR="008871A5" w:rsidRPr="008871A5" w:rsidRDefault="008871A5" w:rsidP="008871A5">
      <w:pPr>
        <w:pStyle w:val="a3"/>
        <w:numPr>
          <w:ilvl w:val="0"/>
          <w:numId w:val="5"/>
        </w:numPr>
        <w:shd w:val="clear" w:color="auto" w:fill="FFFFFF"/>
        <w:spacing w:after="150"/>
        <w:rPr>
          <w:color w:val="000000"/>
        </w:rPr>
      </w:pPr>
      <w:r w:rsidRPr="008871A5">
        <w:rPr>
          <w:color w:val="000000"/>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8871A5" w:rsidRPr="008871A5" w:rsidRDefault="008871A5" w:rsidP="008871A5">
      <w:pPr>
        <w:pStyle w:val="a3"/>
        <w:numPr>
          <w:ilvl w:val="0"/>
          <w:numId w:val="5"/>
        </w:numPr>
        <w:shd w:val="clear" w:color="auto" w:fill="FFFFFF"/>
        <w:spacing w:after="150"/>
        <w:rPr>
          <w:color w:val="000000"/>
        </w:rPr>
      </w:pPr>
      <w:r w:rsidRPr="008871A5">
        <w:rPr>
          <w:color w:val="000000"/>
        </w:rPr>
        <w:lastRenderedPageBreak/>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8871A5" w:rsidRPr="008871A5" w:rsidRDefault="008871A5" w:rsidP="008871A5">
      <w:pPr>
        <w:pStyle w:val="a3"/>
        <w:numPr>
          <w:ilvl w:val="0"/>
          <w:numId w:val="5"/>
        </w:numPr>
        <w:shd w:val="clear" w:color="auto" w:fill="FFFFFF"/>
        <w:spacing w:after="150"/>
        <w:rPr>
          <w:color w:val="000000"/>
        </w:rPr>
      </w:pPr>
      <w:r w:rsidRPr="008871A5">
        <w:rPr>
          <w:color w:val="000000"/>
        </w:rPr>
        <w:t>основам прогнозирования как предвидения будущих событий и развития процесса.</w:t>
      </w:r>
    </w:p>
    <w:p w:rsidR="008871A5" w:rsidRPr="008871A5" w:rsidRDefault="008871A5" w:rsidP="008871A5">
      <w:pPr>
        <w:pStyle w:val="a3"/>
        <w:shd w:val="clear" w:color="auto" w:fill="FFFFFF"/>
        <w:spacing w:after="150"/>
        <w:rPr>
          <w:color w:val="000000"/>
        </w:rPr>
      </w:pPr>
      <w:r w:rsidRPr="008871A5">
        <w:rPr>
          <w:color w:val="000000"/>
        </w:rPr>
        <w:t>Выпускник получит возможность научиться:</w:t>
      </w:r>
    </w:p>
    <w:p w:rsidR="008871A5" w:rsidRPr="008871A5" w:rsidRDefault="008871A5" w:rsidP="008871A5">
      <w:pPr>
        <w:pStyle w:val="a3"/>
        <w:numPr>
          <w:ilvl w:val="0"/>
          <w:numId w:val="6"/>
        </w:numPr>
        <w:shd w:val="clear" w:color="auto" w:fill="FFFFFF"/>
        <w:spacing w:after="150"/>
        <w:rPr>
          <w:color w:val="000000"/>
        </w:rPr>
      </w:pPr>
      <w:r w:rsidRPr="008871A5">
        <w:rPr>
          <w:color w:val="000000"/>
        </w:rPr>
        <w:t>самостоятельно ставить новые учебные цели и задачи;</w:t>
      </w:r>
    </w:p>
    <w:p w:rsidR="008871A5" w:rsidRPr="008871A5" w:rsidRDefault="008871A5" w:rsidP="008871A5">
      <w:pPr>
        <w:pStyle w:val="a3"/>
        <w:numPr>
          <w:ilvl w:val="0"/>
          <w:numId w:val="6"/>
        </w:numPr>
        <w:shd w:val="clear" w:color="auto" w:fill="FFFFFF"/>
        <w:spacing w:after="150"/>
        <w:rPr>
          <w:color w:val="000000"/>
        </w:rPr>
      </w:pPr>
      <w:r w:rsidRPr="008871A5">
        <w:rPr>
          <w:color w:val="000000"/>
        </w:rPr>
        <w:t>построению жизненных планов во временной перспективе;</w:t>
      </w:r>
    </w:p>
    <w:p w:rsidR="008871A5" w:rsidRPr="008871A5" w:rsidRDefault="008871A5" w:rsidP="008871A5">
      <w:pPr>
        <w:pStyle w:val="a3"/>
        <w:numPr>
          <w:ilvl w:val="0"/>
          <w:numId w:val="6"/>
        </w:numPr>
        <w:shd w:val="clear" w:color="auto" w:fill="FFFFFF"/>
        <w:spacing w:after="150"/>
        <w:rPr>
          <w:color w:val="000000"/>
        </w:rPr>
      </w:pPr>
      <w:r w:rsidRPr="008871A5">
        <w:rPr>
          <w:color w:val="000000"/>
        </w:rPr>
        <w:t>при планировании достижения целей самостоятельно, полно и адекватно учитывать условия и средства их достижения;</w:t>
      </w:r>
    </w:p>
    <w:p w:rsidR="008871A5" w:rsidRPr="008871A5" w:rsidRDefault="008871A5" w:rsidP="008871A5">
      <w:pPr>
        <w:pStyle w:val="a3"/>
        <w:numPr>
          <w:ilvl w:val="0"/>
          <w:numId w:val="6"/>
        </w:numPr>
        <w:shd w:val="clear" w:color="auto" w:fill="FFFFFF"/>
        <w:spacing w:after="150"/>
        <w:rPr>
          <w:color w:val="000000"/>
        </w:rPr>
      </w:pPr>
      <w:r w:rsidRPr="008871A5">
        <w:rPr>
          <w:color w:val="000000"/>
        </w:rPr>
        <w:t>выделять альтернативные способы достижения цели и выбирать наиболее эффективный способ;</w:t>
      </w:r>
    </w:p>
    <w:p w:rsidR="008871A5" w:rsidRPr="008871A5" w:rsidRDefault="008871A5" w:rsidP="008871A5">
      <w:pPr>
        <w:pStyle w:val="a3"/>
        <w:numPr>
          <w:ilvl w:val="0"/>
          <w:numId w:val="6"/>
        </w:numPr>
        <w:shd w:val="clear" w:color="auto" w:fill="FFFFFF"/>
        <w:spacing w:after="150"/>
        <w:rPr>
          <w:color w:val="000000"/>
        </w:rPr>
      </w:pPr>
      <w:r w:rsidRPr="008871A5">
        <w:rPr>
          <w:color w:val="000000"/>
        </w:rPr>
        <w:t>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8871A5" w:rsidRPr="008871A5" w:rsidRDefault="008871A5" w:rsidP="008871A5">
      <w:pPr>
        <w:pStyle w:val="a3"/>
        <w:numPr>
          <w:ilvl w:val="0"/>
          <w:numId w:val="6"/>
        </w:numPr>
        <w:shd w:val="clear" w:color="auto" w:fill="FFFFFF"/>
        <w:spacing w:after="150"/>
        <w:rPr>
          <w:color w:val="000000"/>
        </w:rPr>
      </w:pPr>
      <w:r w:rsidRPr="008871A5">
        <w:rPr>
          <w:color w:val="000000"/>
        </w:rPr>
        <w:t>осуществлять познавательную рефлексию в отношении действий по решению учебных и познавательных задач;</w:t>
      </w:r>
    </w:p>
    <w:p w:rsidR="008871A5" w:rsidRPr="008871A5" w:rsidRDefault="008871A5" w:rsidP="008871A5">
      <w:pPr>
        <w:pStyle w:val="a3"/>
        <w:numPr>
          <w:ilvl w:val="0"/>
          <w:numId w:val="6"/>
        </w:numPr>
        <w:shd w:val="clear" w:color="auto" w:fill="FFFFFF"/>
        <w:spacing w:after="150"/>
        <w:rPr>
          <w:color w:val="000000"/>
        </w:rPr>
      </w:pPr>
      <w:r w:rsidRPr="008871A5">
        <w:rPr>
          <w:color w:val="000000"/>
        </w:rPr>
        <w:t>адекватно оценивать объективную трудность как меру фактического или предполагаемого расхода ресурсов на решение задачи;</w:t>
      </w:r>
    </w:p>
    <w:p w:rsidR="008871A5" w:rsidRPr="008871A5" w:rsidRDefault="008871A5" w:rsidP="008871A5">
      <w:pPr>
        <w:pStyle w:val="a3"/>
        <w:numPr>
          <w:ilvl w:val="0"/>
          <w:numId w:val="6"/>
        </w:numPr>
        <w:shd w:val="clear" w:color="auto" w:fill="FFFFFF"/>
        <w:spacing w:after="150"/>
        <w:rPr>
          <w:color w:val="000000"/>
        </w:rPr>
      </w:pPr>
      <w:r w:rsidRPr="008871A5">
        <w:rPr>
          <w:color w:val="000000"/>
        </w:rPr>
        <w:t>адекватно оценивать свои возможности достижения цели определѐнной сложности в различных сферах самостоятельной деятельности;</w:t>
      </w:r>
    </w:p>
    <w:p w:rsidR="008871A5" w:rsidRPr="008871A5" w:rsidRDefault="008871A5" w:rsidP="008871A5">
      <w:pPr>
        <w:pStyle w:val="a3"/>
        <w:numPr>
          <w:ilvl w:val="0"/>
          <w:numId w:val="6"/>
        </w:numPr>
        <w:shd w:val="clear" w:color="auto" w:fill="FFFFFF"/>
        <w:spacing w:after="150"/>
        <w:rPr>
          <w:color w:val="000000"/>
        </w:rPr>
      </w:pPr>
      <w:r w:rsidRPr="008871A5">
        <w:rPr>
          <w:color w:val="000000"/>
        </w:rPr>
        <w:t>основам саморегуляции эмоциональных состояний;</w:t>
      </w:r>
    </w:p>
    <w:p w:rsidR="008871A5" w:rsidRPr="008871A5" w:rsidRDefault="008871A5" w:rsidP="008871A5">
      <w:pPr>
        <w:pStyle w:val="a3"/>
        <w:numPr>
          <w:ilvl w:val="0"/>
          <w:numId w:val="6"/>
        </w:numPr>
        <w:shd w:val="clear" w:color="auto" w:fill="FFFFFF"/>
        <w:spacing w:after="150"/>
        <w:rPr>
          <w:color w:val="000000"/>
        </w:rPr>
      </w:pPr>
      <w:r w:rsidRPr="008871A5">
        <w:rPr>
          <w:color w:val="000000"/>
        </w:rPr>
        <w:t>прилагать волевые усилия и преодолевать трудности и препятствия на пути достижения целей.</w:t>
      </w:r>
    </w:p>
    <w:p w:rsidR="008871A5" w:rsidRPr="008871A5" w:rsidRDefault="008871A5" w:rsidP="008871A5">
      <w:pPr>
        <w:pStyle w:val="a3"/>
        <w:shd w:val="clear" w:color="auto" w:fill="FFFFFF"/>
        <w:spacing w:after="150"/>
        <w:rPr>
          <w:color w:val="000000"/>
        </w:rPr>
      </w:pPr>
      <w:r w:rsidRPr="008871A5">
        <w:rPr>
          <w:b/>
          <w:bCs/>
          <w:i/>
          <w:iCs/>
          <w:color w:val="000000"/>
        </w:rPr>
        <w:t>Коммуникативные универсальные учебные действия</w:t>
      </w:r>
    </w:p>
    <w:p w:rsidR="008871A5" w:rsidRPr="008871A5" w:rsidRDefault="008871A5" w:rsidP="008871A5">
      <w:pPr>
        <w:pStyle w:val="a3"/>
        <w:shd w:val="clear" w:color="auto" w:fill="FFFFFF"/>
        <w:spacing w:after="150"/>
        <w:rPr>
          <w:color w:val="000000"/>
        </w:rPr>
      </w:pPr>
      <w:r w:rsidRPr="008871A5">
        <w:rPr>
          <w:color w:val="000000"/>
        </w:rPr>
        <w:t>Выпускник научится:</w:t>
      </w:r>
    </w:p>
    <w:p w:rsidR="008871A5" w:rsidRPr="008871A5" w:rsidRDefault="008871A5" w:rsidP="008871A5">
      <w:pPr>
        <w:pStyle w:val="a3"/>
        <w:numPr>
          <w:ilvl w:val="0"/>
          <w:numId w:val="7"/>
        </w:numPr>
        <w:shd w:val="clear" w:color="auto" w:fill="FFFFFF"/>
        <w:spacing w:after="150"/>
        <w:rPr>
          <w:color w:val="000000"/>
        </w:rPr>
      </w:pPr>
      <w:r w:rsidRPr="008871A5">
        <w:rPr>
          <w:color w:val="000000"/>
        </w:rPr>
        <w:t>учитывать разные мнения и стремиться к координации различных позиций в сотрудничестве;</w:t>
      </w:r>
    </w:p>
    <w:p w:rsidR="008871A5" w:rsidRPr="008871A5" w:rsidRDefault="008871A5" w:rsidP="008871A5">
      <w:pPr>
        <w:pStyle w:val="a3"/>
        <w:numPr>
          <w:ilvl w:val="0"/>
          <w:numId w:val="7"/>
        </w:numPr>
        <w:shd w:val="clear" w:color="auto" w:fill="FFFFFF"/>
        <w:spacing w:after="150"/>
        <w:rPr>
          <w:color w:val="000000"/>
        </w:rPr>
      </w:pPr>
      <w:r w:rsidRPr="008871A5">
        <w:rPr>
          <w:color w:val="000000"/>
        </w:rPr>
        <w:t>формулировать собственное мнение и позицию, аргументировать и координировать еѐ с позициями партнѐров в сотрудничестве при выработке общего решения в совместной деятельности;</w:t>
      </w:r>
    </w:p>
    <w:p w:rsidR="008871A5" w:rsidRPr="008871A5" w:rsidRDefault="008871A5" w:rsidP="008871A5">
      <w:pPr>
        <w:pStyle w:val="a3"/>
        <w:numPr>
          <w:ilvl w:val="0"/>
          <w:numId w:val="7"/>
        </w:numPr>
        <w:shd w:val="clear" w:color="auto" w:fill="FFFFFF"/>
        <w:spacing w:after="150"/>
        <w:rPr>
          <w:color w:val="000000"/>
        </w:rPr>
      </w:pPr>
      <w:r w:rsidRPr="008871A5">
        <w:rPr>
          <w:color w:val="000000"/>
        </w:rPr>
        <w:t>устанавливать и сравнивать разные точки зрения, прежде чем принимать решения и делать выбор;</w:t>
      </w:r>
    </w:p>
    <w:p w:rsidR="008871A5" w:rsidRPr="008871A5" w:rsidRDefault="008871A5" w:rsidP="008871A5">
      <w:pPr>
        <w:pStyle w:val="a3"/>
        <w:numPr>
          <w:ilvl w:val="0"/>
          <w:numId w:val="7"/>
        </w:numPr>
        <w:shd w:val="clear" w:color="auto" w:fill="FFFFFF"/>
        <w:spacing w:after="150"/>
        <w:rPr>
          <w:color w:val="000000"/>
        </w:rPr>
      </w:pPr>
      <w:r w:rsidRPr="008871A5">
        <w:rPr>
          <w:color w:val="000000"/>
        </w:rPr>
        <w:t>аргументировать свою точку зрения, спорить и отстаивать свою позицию не враждебным для оппонентов образом;</w:t>
      </w:r>
    </w:p>
    <w:p w:rsidR="008871A5" w:rsidRPr="008871A5" w:rsidRDefault="008871A5" w:rsidP="008871A5">
      <w:pPr>
        <w:pStyle w:val="a3"/>
        <w:numPr>
          <w:ilvl w:val="0"/>
          <w:numId w:val="7"/>
        </w:numPr>
        <w:shd w:val="clear" w:color="auto" w:fill="FFFFFF"/>
        <w:spacing w:after="150"/>
        <w:rPr>
          <w:color w:val="000000"/>
        </w:rPr>
      </w:pPr>
      <w:r w:rsidRPr="008871A5">
        <w:rPr>
          <w:color w:val="000000"/>
        </w:rPr>
        <w:lastRenderedPageBreak/>
        <w:t>задавать вопросы, необходимые для организации собственной деятельности и сотрудничества с партнѐром;</w:t>
      </w:r>
    </w:p>
    <w:p w:rsidR="008871A5" w:rsidRPr="008871A5" w:rsidRDefault="008871A5" w:rsidP="008871A5">
      <w:pPr>
        <w:pStyle w:val="a3"/>
        <w:numPr>
          <w:ilvl w:val="0"/>
          <w:numId w:val="7"/>
        </w:numPr>
        <w:shd w:val="clear" w:color="auto" w:fill="FFFFFF"/>
        <w:spacing w:after="150"/>
        <w:rPr>
          <w:color w:val="000000"/>
        </w:rPr>
      </w:pPr>
      <w:r w:rsidRPr="008871A5">
        <w:rPr>
          <w:color w:val="000000"/>
        </w:rPr>
        <w:t>осуществлять взаимный контроль и оказывать в сотрудничестве необходимую взаимопомощь;</w:t>
      </w:r>
    </w:p>
    <w:p w:rsidR="008871A5" w:rsidRPr="008871A5" w:rsidRDefault="008871A5" w:rsidP="008871A5">
      <w:pPr>
        <w:pStyle w:val="a3"/>
        <w:numPr>
          <w:ilvl w:val="0"/>
          <w:numId w:val="7"/>
        </w:numPr>
        <w:shd w:val="clear" w:color="auto" w:fill="FFFFFF"/>
        <w:spacing w:after="150"/>
        <w:rPr>
          <w:color w:val="000000"/>
        </w:rPr>
      </w:pPr>
      <w:r w:rsidRPr="008871A5">
        <w:rPr>
          <w:color w:val="000000"/>
        </w:rPr>
        <w:t>адекватно использовать речь для планирования и регуляции своей деятельности;</w:t>
      </w:r>
    </w:p>
    <w:p w:rsidR="008871A5" w:rsidRPr="008871A5" w:rsidRDefault="008871A5" w:rsidP="008871A5">
      <w:pPr>
        <w:pStyle w:val="a3"/>
        <w:numPr>
          <w:ilvl w:val="0"/>
          <w:numId w:val="7"/>
        </w:numPr>
        <w:shd w:val="clear" w:color="auto" w:fill="FFFFFF"/>
        <w:spacing w:after="150"/>
        <w:rPr>
          <w:color w:val="000000"/>
        </w:rPr>
      </w:pPr>
      <w:r w:rsidRPr="008871A5">
        <w:rPr>
          <w:color w:val="000000"/>
        </w:rPr>
        <w:t>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8871A5" w:rsidRPr="008871A5" w:rsidRDefault="008871A5" w:rsidP="008871A5">
      <w:pPr>
        <w:pStyle w:val="a3"/>
        <w:numPr>
          <w:ilvl w:val="0"/>
          <w:numId w:val="7"/>
        </w:numPr>
        <w:shd w:val="clear" w:color="auto" w:fill="FFFFFF"/>
        <w:spacing w:after="150"/>
        <w:rPr>
          <w:color w:val="000000"/>
        </w:rPr>
      </w:pPr>
      <w:r w:rsidRPr="008871A5">
        <w:rPr>
          <w:color w:val="000000"/>
        </w:rPr>
        <w:t>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8871A5" w:rsidRPr="008871A5" w:rsidRDefault="008871A5" w:rsidP="008871A5">
      <w:pPr>
        <w:pStyle w:val="a3"/>
        <w:numPr>
          <w:ilvl w:val="0"/>
          <w:numId w:val="7"/>
        </w:numPr>
        <w:shd w:val="clear" w:color="auto" w:fill="FFFFFF"/>
        <w:spacing w:after="150"/>
        <w:rPr>
          <w:color w:val="000000"/>
        </w:rPr>
      </w:pPr>
      <w:r w:rsidRPr="008871A5">
        <w:rPr>
          <w:color w:val="000000"/>
        </w:rPr>
        <w:t>осуществлять контроль, коррекцию, оценку действий партнѐра, уметь убеждать;</w:t>
      </w:r>
    </w:p>
    <w:p w:rsidR="008871A5" w:rsidRPr="008871A5" w:rsidRDefault="008871A5" w:rsidP="008871A5">
      <w:pPr>
        <w:pStyle w:val="a3"/>
        <w:numPr>
          <w:ilvl w:val="0"/>
          <w:numId w:val="7"/>
        </w:numPr>
        <w:shd w:val="clear" w:color="auto" w:fill="FFFFFF"/>
        <w:spacing w:after="150"/>
        <w:rPr>
          <w:color w:val="000000"/>
        </w:rPr>
      </w:pPr>
      <w:r w:rsidRPr="008871A5">
        <w:rPr>
          <w:color w:val="000000"/>
        </w:rPr>
        <w:t>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8871A5" w:rsidRPr="008871A5" w:rsidRDefault="008871A5" w:rsidP="008871A5">
      <w:pPr>
        <w:pStyle w:val="a3"/>
        <w:numPr>
          <w:ilvl w:val="0"/>
          <w:numId w:val="7"/>
        </w:numPr>
        <w:shd w:val="clear" w:color="auto" w:fill="FFFFFF"/>
        <w:spacing w:after="150"/>
        <w:rPr>
          <w:color w:val="000000"/>
        </w:rPr>
      </w:pPr>
      <w:r w:rsidRPr="008871A5">
        <w:rPr>
          <w:color w:val="000000"/>
        </w:rPr>
        <w:t>основам коммуникативной рефлексии;</w:t>
      </w:r>
    </w:p>
    <w:p w:rsidR="008871A5" w:rsidRPr="008871A5" w:rsidRDefault="008871A5" w:rsidP="008871A5">
      <w:pPr>
        <w:pStyle w:val="a3"/>
        <w:numPr>
          <w:ilvl w:val="0"/>
          <w:numId w:val="7"/>
        </w:numPr>
        <w:shd w:val="clear" w:color="auto" w:fill="FFFFFF"/>
        <w:spacing w:after="150"/>
        <w:rPr>
          <w:color w:val="000000"/>
        </w:rPr>
      </w:pPr>
      <w:r w:rsidRPr="008871A5">
        <w:rPr>
          <w:color w:val="000000"/>
        </w:rPr>
        <w:t>использовать адекватные языковые средства для отображения своих чувств, мыслей, мотивов и потребностей;</w:t>
      </w:r>
    </w:p>
    <w:p w:rsidR="008871A5" w:rsidRPr="008871A5" w:rsidRDefault="008871A5" w:rsidP="008871A5">
      <w:pPr>
        <w:pStyle w:val="a3"/>
        <w:numPr>
          <w:ilvl w:val="0"/>
          <w:numId w:val="7"/>
        </w:numPr>
        <w:shd w:val="clear" w:color="auto" w:fill="FFFFFF"/>
        <w:spacing w:after="150"/>
        <w:rPr>
          <w:color w:val="000000"/>
        </w:rPr>
      </w:pPr>
      <w:r w:rsidRPr="008871A5">
        <w:rPr>
          <w:color w:val="000000"/>
        </w:rPr>
        <w:t>отображать в речи (описание, объяснение) содержание совершаемых действий как в форме громкой социализированной речи, так и в форме внутренней речи.</w:t>
      </w:r>
    </w:p>
    <w:p w:rsidR="008871A5" w:rsidRPr="008871A5" w:rsidRDefault="008871A5" w:rsidP="008871A5">
      <w:pPr>
        <w:pStyle w:val="a3"/>
        <w:shd w:val="clear" w:color="auto" w:fill="FFFFFF"/>
        <w:spacing w:after="150"/>
        <w:rPr>
          <w:color w:val="000000"/>
        </w:rPr>
      </w:pPr>
      <w:r w:rsidRPr="008871A5">
        <w:rPr>
          <w:color w:val="000000"/>
        </w:rPr>
        <w:t>Выпускник получит возможность научиться:</w:t>
      </w:r>
    </w:p>
    <w:p w:rsidR="008871A5" w:rsidRPr="008871A5" w:rsidRDefault="008871A5" w:rsidP="008871A5">
      <w:pPr>
        <w:pStyle w:val="a3"/>
        <w:numPr>
          <w:ilvl w:val="0"/>
          <w:numId w:val="8"/>
        </w:numPr>
        <w:shd w:val="clear" w:color="auto" w:fill="FFFFFF"/>
        <w:spacing w:after="150"/>
        <w:rPr>
          <w:color w:val="000000"/>
        </w:rPr>
      </w:pPr>
      <w:r w:rsidRPr="008871A5">
        <w:rPr>
          <w:color w:val="000000"/>
        </w:rPr>
        <w:t>учитывать и координировать отличные от собственной позиции других людей в сотрудничестве;</w:t>
      </w:r>
    </w:p>
    <w:p w:rsidR="008871A5" w:rsidRPr="008871A5" w:rsidRDefault="008871A5" w:rsidP="008871A5">
      <w:pPr>
        <w:pStyle w:val="a3"/>
        <w:numPr>
          <w:ilvl w:val="0"/>
          <w:numId w:val="8"/>
        </w:numPr>
        <w:shd w:val="clear" w:color="auto" w:fill="FFFFFF"/>
        <w:spacing w:after="150"/>
        <w:rPr>
          <w:color w:val="000000"/>
        </w:rPr>
      </w:pPr>
      <w:r w:rsidRPr="008871A5">
        <w:rPr>
          <w:color w:val="000000"/>
        </w:rPr>
        <w:t>учитывать разные мнения и интересы и обосновывать собственную позицию;</w:t>
      </w:r>
    </w:p>
    <w:p w:rsidR="008871A5" w:rsidRPr="008871A5" w:rsidRDefault="008871A5" w:rsidP="008871A5">
      <w:pPr>
        <w:pStyle w:val="a3"/>
        <w:numPr>
          <w:ilvl w:val="0"/>
          <w:numId w:val="8"/>
        </w:numPr>
        <w:shd w:val="clear" w:color="auto" w:fill="FFFFFF"/>
        <w:spacing w:after="150"/>
        <w:rPr>
          <w:color w:val="000000"/>
        </w:rPr>
      </w:pPr>
      <w:r w:rsidRPr="008871A5">
        <w:rPr>
          <w:color w:val="000000"/>
        </w:rPr>
        <w:t>понимать относительность мнений и подходов к решению проблемы;</w:t>
      </w:r>
    </w:p>
    <w:p w:rsidR="008871A5" w:rsidRPr="008871A5" w:rsidRDefault="008871A5" w:rsidP="008871A5">
      <w:pPr>
        <w:pStyle w:val="a3"/>
        <w:numPr>
          <w:ilvl w:val="0"/>
          <w:numId w:val="8"/>
        </w:numPr>
        <w:shd w:val="clear" w:color="auto" w:fill="FFFFFF"/>
        <w:spacing w:after="150"/>
        <w:rPr>
          <w:color w:val="000000"/>
        </w:rPr>
      </w:pPr>
      <w:r w:rsidRPr="008871A5">
        <w:rPr>
          <w:color w:val="000000"/>
        </w:rPr>
        <w:t>продуктивно разрешать конфликты на основе учѐта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8871A5" w:rsidRPr="008871A5" w:rsidRDefault="008871A5" w:rsidP="008871A5">
      <w:pPr>
        <w:pStyle w:val="a3"/>
        <w:numPr>
          <w:ilvl w:val="0"/>
          <w:numId w:val="8"/>
        </w:numPr>
        <w:shd w:val="clear" w:color="auto" w:fill="FFFFFF"/>
        <w:spacing w:after="150"/>
        <w:rPr>
          <w:color w:val="000000"/>
        </w:rPr>
      </w:pPr>
      <w:r w:rsidRPr="008871A5">
        <w:rPr>
          <w:color w:val="000000"/>
        </w:rPr>
        <w:t>брать на себя инициативу в организации совместного действия (деловое лидерство);</w:t>
      </w:r>
    </w:p>
    <w:p w:rsidR="008871A5" w:rsidRPr="008871A5" w:rsidRDefault="008871A5" w:rsidP="008871A5">
      <w:pPr>
        <w:pStyle w:val="a3"/>
        <w:numPr>
          <w:ilvl w:val="0"/>
          <w:numId w:val="8"/>
        </w:numPr>
        <w:shd w:val="clear" w:color="auto" w:fill="FFFFFF"/>
        <w:spacing w:after="150"/>
        <w:rPr>
          <w:color w:val="000000"/>
        </w:rPr>
      </w:pPr>
      <w:r w:rsidRPr="008871A5">
        <w:rPr>
          <w:color w:val="000000"/>
        </w:rPr>
        <w:t>оказывать поддержку и содействие тем, от кого зависит достижение цели в совместной деятельности;</w:t>
      </w:r>
    </w:p>
    <w:p w:rsidR="008871A5" w:rsidRPr="008871A5" w:rsidRDefault="008871A5" w:rsidP="008871A5">
      <w:pPr>
        <w:pStyle w:val="a3"/>
        <w:numPr>
          <w:ilvl w:val="0"/>
          <w:numId w:val="8"/>
        </w:numPr>
        <w:shd w:val="clear" w:color="auto" w:fill="FFFFFF"/>
        <w:spacing w:after="150"/>
        <w:rPr>
          <w:color w:val="000000"/>
        </w:rPr>
      </w:pPr>
      <w:r w:rsidRPr="008871A5">
        <w:rPr>
          <w:color w:val="000000"/>
        </w:rPr>
        <w:t>осуществлять коммуникативную рефлексию как осознание оснований собственных действий и действий партнѐра;</w:t>
      </w:r>
    </w:p>
    <w:p w:rsidR="008871A5" w:rsidRPr="008871A5" w:rsidRDefault="008871A5" w:rsidP="008871A5">
      <w:pPr>
        <w:pStyle w:val="a3"/>
        <w:numPr>
          <w:ilvl w:val="0"/>
          <w:numId w:val="8"/>
        </w:numPr>
        <w:shd w:val="clear" w:color="auto" w:fill="FFFFFF"/>
        <w:spacing w:after="150"/>
        <w:rPr>
          <w:color w:val="000000"/>
        </w:rPr>
      </w:pPr>
      <w:r w:rsidRPr="008871A5">
        <w:rPr>
          <w:color w:val="000000"/>
        </w:rPr>
        <w:lastRenderedPageBreak/>
        <w:t>в процессе коммуникации достаточно точно, последовательно и полно передавать партнѐру необходимую информацию как ориентир для построения действия;</w:t>
      </w:r>
    </w:p>
    <w:p w:rsidR="008871A5" w:rsidRPr="008871A5" w:rsidRDefault="008871A5" w:rsidP="008871A5">
      <w:pPr>
        <w:pStyle w:val="a3"/>
        <w:numPr>
          <w:ilvl w:val="0"/>
          <w:numId w:val="8"/>
        </w:numPr>
        <w:shd w:val="clear" w:color="auto" w:fill="FFFFFF"/>
        <w:spacing w:after="150"/>
        <w:rPr>
          <w:color w:val="000000"/>
        </w:rPr>
      </w:pPr>
      <w:r w:rsidRPr="008871A5">
        <w:rPr>
          <w:color w:val="000000"/>
        </w:rPr>
        <w:t>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8871A5" w:rsidRPr="008871A5" w:rsidRDefault="008871A5" w:rsidP="008871A5">
      <w:pPr>
        <w:pStyle w:val="a3"/>
        <w:numPr>
          <w:ilvl w:val="0"/>
          <w:numId w:val="8"/>
        </w:numPr>
        <w:shd w:val="clear" w:color="auto" w:fill="FFFFFF"/>
        <w:spacing w:after="150"/>
        <w:rPr>
          <w:color w:val="000000"/>
        </w:rPr>
      </w:pPr>
      <w:r w:rsidRPr="008871A5">
        <w:rPr>
          <w:color w:val="000000"/>
        </w:rPr>
        <w:t>следовать морально-этическим и психологическим принципам общения и сотрудничества на основе уважительного отношения к партнѐрам,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партнѐрам в процессе достижения общей цели совместной деятельности;</w:t>
      </w:r>
    </w:p>
    <w:p w:rsidR="008871A5" w:rsidRPr="008871A5" w:rsidRDefault="008871A5" w:rsidP="008871A5">
      <w:pPr>
        <w:pStyle w:val="a3"/>
        <w:numPr>
          <w:ilvl w:val="0"/>
          <w:numId w:val="8"/>
        </w:numPr>
        <w:shd w:val="clear" w:color="auto" w:fill="FFFFFF"/>
        <w:spacing w:after="150"/>
        <w:rPr>
          <w:color w:val="000000"/>
        </w:rPr>
      </w:pPr>
      <w:r w:rsidRPr="008871A5">
        <w:rPr>
          <w:color w:val="000000"/>
        </w:rPr>
        <w:t>устраивать эффективные групповые обсуждения и обеспечивать обмен знаниями между членами группы для принятия эффективных совместных решений;</w:t>
      </w:r>
    </w:p>
    <w:p w:rsidR="008871A5" w:rsidRPr="008871A5" w:rsidRDefault="008871A5" w:rsidP="008871A5">
      <w:pPr>
        <w:pStyle w:val="a3"/>
        <w:numPr>
          <w:ilvl w:val="0"/>
          <w:numId w:val="8"/>
        </w:numPr>
        <w:shd w:val="clear" w:color="auto" w:fill="FFFFFF"/>
        <w:spacing w:after="150"/>
        <w:rPr>
          <w:color w:val="000000"/>
        </w:rPr>
      </w:pPr>
      <w:r w:rsidRPr="008871A5">
        <w:rPr>
          <w:color w:val="000000"/>
        </w:rPr>
        <w:t>в совместной деятельности чѐтко формулировать цели группы и позволять еѐ участникам проявлять собственную энергию для достижения этих целей.</w:t>
      </w:r>
    </w:p>
    <w:p w:rsidR="008871A5" w:rsidRPr="008871A5" w:rsidRDefault="008871A5" w:rsidP="008871A5">
      <w:pPr>
        <w:pStyle w:val="a3"/>
        <w:shd w:val="clear" w:color="auto" w:fill="FFFFFF"/>
        <w:spacing w:after="150"/>
        <w:rPr>
          <w:color w:val="000000"/>
        </w:rPr>
      </w:pPr>
      <w:r w:rsidRPr="008871A5">
        <w:rPr>
          <w:b/>
          <w:bCs/>
          <w:i/>
          <w:iCs/>
          <w:color w:val="000000"/>
        </w:rPr>
        <w:t>Познавательные универсальные учебные действия</w:t>
      </w:r>
    </w:p>
    <w:p w:rsidR="008871A5" w:rsidRPr="008871A5" w:rsidRDefault="008871A5" w:rsidP="008871A5">
      <w:pPr>
        <w:pStyle w:val="a3"/>
        <w:shd w:val="clear" w:color="auto" w:fill="FFFFFF"/>
        <w:spacing w:after="150"/>
        <w:rPr>
          <w:color w:val="000000"/>
        </w:rPr>
      </w:pPr>
      <w:r w:rsidRPr="008871A5">
        <w:rPr>
          <w:color w:val="000000"/>
        </w:rPr>
        <w:t>Выпускник научится:</w:t>
      </w:r>
    </w:p>
    <w:p w:rsidR="008871A5" w:rsidRPr="008871A5" w:rsidRDefault="008871A5" w:rsidP="008871A5">
      <w:pPr>
        <w:pStyle w:val="a3"/>
        <w:numPr>
          <w:ilvl w:val="0"/>
          <w:numId w:val="9"/>
        </w:numPr>
        <w:shd w:val="clear" w:color="auto" w:fill="FFFFFF"/>
        <w:spacing w:after="150"/>
        <w:rPr>
          <w:color w:val="000000"/>
        </w:rPr>
      </w:pPr>
      <w:r w:rsidRPr="008871A5">
        <w:rPr>
          <w:color w:val="000000"/>
        </w:rPr>
        <w:t>основам реализации проектно-исследовательской деятельности;</w:t>
      </w:r>
    </w:p>
    <w:p w:rsidR="008871A5" w:rsidRPr="008871A5" w:rsidRDefault="008871A5" w:rsidP="008871A5">
      <w:pPr>
        <w:pStyle w:val="a3"/>
        <w:numPr>
          <w:ilvl w:val="0"/>
          <w:numId w:val="9"/>
        </w:numPr>
        <w:shd w:val="clear" w:color="auto" w:fill="FFFFFF"/>
        <w:spacing w:after="150"/>
        <w:rPr>
          <w:color w:val="000000"/>
        </w:rPr>
      </w:pPr>
      <w:r w:rsidRPr="008871A5">
        <w:rPr>
          <w:color w:val="000000"/>
        </w:rPr>
        <w:t>проводить наблюдение и эксперимент под руководством учителя;</w:t>
      </w:r>
    </w:p>
    <w:p w:rsidR="008871A5" w:rsidRPr="008871A5" w:rsidRDefault="008871A5" w:rsidP="008871A5">
      <w:pPr>
        <w:pStyle w:val="a3"/>
        <w:numPr>
          <w:ilvl w:val="0"/>
          <w:numId w:val="9"/>
        </w:numPr>
        <w:shd w:val="clear" w:color="auto" w:fill="FFFFFF"/>
        <w:spacing w:after="150"/>
        <w:rPr>
          <w:color w:val="000000"/>
        </w:rPr>
      </w:pPr>
      <w:r w:rsidRPr="008871A5">
        <w:rPr>
          <w:color w:val="000000"/>
        </w:rPr>
        <w:t>осуществлять расширенный поиск информации с использованием ресурсов библиотек и Интернета;</w:t>
      </w:r>
    </w:p>
    <w:p w:rsidR="008871A5" w:rsidRPr="008871A5" w:rsidRDefault="008871A5" w:rsidP="008871A5">
      <w:pPr>
        <w:pStyle w:val="a3"/>
        <w:numPr>
          <w:ilvl w:val="0"/>
          <w:numId w:val="9"/>
        </w:numPr>
        <w:shd w:val="clear" w:color="auto" w:fill="FFFFFF"/>
        <w:spacing w:after="150"/>
        <w:rPr>
          <w:color w:val="000000"/>
        </w:rPr>
      </w:pPr>
      <w:r w:rsidRPr="008871A5">
        <w:rPr>
          <w:color w:val="000000"/>
        </w:rPr>
        <w:t>создавать и преобразовывать модели и схемы для решения задач;</w:t>
      </w:r>
    </w:p>
    <w:p w:rsidR="008871A5" w:rsidRPr="008871A5" w:rsidRDefault="008871A5" w:rsidP="008871A5">
      <w:pPr>
        <w:pStyle w:val="a3"/>
        <w:numPr>
          <w:ilvl w:val="0"/>
          <w:numId w:val="9"/>
        </w:numPr>
        <w:shd w:val="clear" w:color="auto" w:fill="FFFFFF"/>
        <w:spacing w:after="150"/>
        <w:rPr>
          <w:color w:val="000000"/>
        </w:rPr>
      </w:pPr>
      <w:r w:rsidRPr="008871A5">
        <w:rPr>
          <w:color w:val="000000"/>
        </w:rPr>
        <w:t>осуществлять выбор наиболее эффективных способов решения задач в зависимости от конкретных условий;</w:t>
      </w:r>
    </w:p>
    <w:p w:rsidR="008871A5" w:rsidRPr="008871A5" w:rsidRDefault="008871A5" w:rsidP="008871A5">
      <w:pPr>
        <w:pStyle w:val="a3"/>
        <w:numPr>
          <w:ilvl w:val="0"/>
          <w:numId w:val="9"/>
        </w:numPr>
        <w:shd w:val="clear" w:color="auto" w:fill="FFFFFF"/>
        <w:spacing w:after="150"/>
        <w:rPr>
          <w:color w:val="000000"/>
        </w:rPr>
      </w:pPr>
      <w:r w:rsidRPr="008871A5">
        <w:rPr>
          <w:color w:val="000000"/>
        </w:rPr>
        <w:t>давать определение понятиям;</w:t>
      </w:r>
    </w:p>
    <w:p w:rsidR="008871A5" w:rsidRPr="008871A5" w:rsidRDefault="008871A5" w:rsidP="008871A5">
      <w:pPr>
        <w:pStyle w:val="a3"/>
        <w:numPr>
          <w:ilvl w:val="0"/>
          <w:numId w:val="9"/>
        </w:numPr>
        <w:shd w:val="clear" w:color="auto" w:fill="FFFFFF"/>
        <w:spacing w:after="150"/>
        <w:rPr>
          <w:color w:val="000000"/>
        </w:rPr>
      </w:pPr>
      <w:r w:rsidRPr="008871A5">
        <w:rPr>
          <w:color w:val="000000"/>
        </w:rPr>
        <w:t>устанавливать причинно-следственные связи;</w:t>
      </w:r>
    </w:p>
    <w:p w:rsidR="008871A5" w:rsidRPr="008871A5" w:rsidRDefault="008871A5" w:rsidP="008871A5">
      <w:pPr>
        <w:pStyle w:val="a3"/>
        <w:numPr>
          <w:ilvl w:val="0"/>
          <w:numId w:val="9"/>
        </w:numPr>
        <w:shd w:val="clear" w:color="auto" w:fill="FFFFFF"/>
        <w:spacing w:after="150"/>
        <w:rPr>
          <w:color w:val="000000"/>
        </w:rPr>
      </w:pPr>
      <w:r w:rsidRPr="008871A5">
        <w:rPr>
          <w:color w:val="000000"/>
        </w:rPr>
        <w:t>осуществлять логическую операцию установления родовидовых отношений, ограничение понятия;</w:t>
      </w:r>
    </w:p>
    <w:p w:rsidR="008871A5" w:rsidRPr="008871A5" w:rsidRDefault="008871A5" w:rsidP="008871A5">
      <w:pPr>
        <w:pStyle w:val="a3"/>
        <w:numPr>
          <w:ilvl w:val="0"/>
          <w:numId w:val="9"/>
        </w:numPr>
        <w:shd w:val="clear" w:color="auto" w:fill="FFFFFF"/>
        <w:spacing w:after="150"/>
        <w:rPr>
          <w:color w:val="000000"/>
        </w:rPr>
      </w:pPr>
      <w:r w:rsidRPr="008871A5">
        <w:rPr>
          <w:color w:val="000000"/>
        </w:rPr>
        <w:t>обобщать понятия — осуществлять логическую операцию перехода от видовых признаков к родовому понятию, от понятия с меньшим объѐмом к понятию с большим объѐмом;</w:t>
      </w:r>
    </w:p>
    <w:p w:rsidR="008871A5" w:rsidRPr="008871A5" w:rsidRDefault="008871A5" w:rsidP="008871A5">
      <w:pPr>
        <w:pStyle w:val="a3"/>
        <w:numPr>
          <w:ilvl w:val="0"/>
          <w:numId w:val="9"/>
        </w:numPr>
        <w:shd w:val="clear" w:color="auto" w:fill="FFFFFF"/>
        <w:spacing w:after="150"/>
        <w:rPr>
          <w:color w:val="000000"/>
        </w:rPr>
      </w:pPr>
      <w:r w:rsidRPr="008871A5">
        <w:rPr>
          <w:color w:val="000000"/>
        </w:rPr>
        <w:lastRenderedPageBreak/>
        <w:t>осуществлять сравнение, сериацию и классификацию, самостоятельно выбирая основания и критерии для указанных логических операций;</w:t>
      </w:r>
    </w:p>
    <w:p w:rsidR="008871A5" w:rsidRPr="008871A5" w:rsidRDefault="008871A5" w:rsidP="008871A5">
      <w:pPr>
        <w:pStyle w:val="a3"/>
        <w:numPr>
          <w:ilvl w:val="0"/>
          <w:numId w:val="9"/>
        </w:numPr>
        <w:shd w:val="clear" w:color="auto" w:fill="FFFFFF"/>
        <w:spacing w:after="150"/>
        <w:rPr>
          <w:color w:val="000000"/>
        </w:rPr>
      </w:pPr>
      <w:r w:rsidRPr="008871A5">
        <w:rPr>
          <w:color w:val="000000"/>
        </w:rPr>
        <w:t>строить классификацию на основе дихотомического деления (на основе отрицания);</w:t>
      </w:r>
    </w:p>
    <w:p w:rsidR="008871A5" w:rsidRPr="008871A5" w:rsidRDefault="008871A5" w:rsidP="008871A5">
      <w:pPr>
        <w:pStyle w:val="a3"/>
        <w:numPr>
          <w:ilvl w:val="0"/>
          <w:numId w:val="9"/>
        </w:numPr>
        <w:shd w:val="clear" w:color="auto" w:fill="FFFFFF"/>
        <w:spacing w:after="150"/>
        <w:rPr>
          <w:color w:val="000000"/>
        </w:rPr>
      </w:pPr>
      <w:r w:rsidRPr="008871A5">
        <w:rPr>
          <w:color w:val="000000"/>
        </w:rPr>
        <w:t>строить логическое рассуждение, включающее установление причинно-следственных связей;</w:t>
      </w:r>
    </w:p>
    <w:p w:rsidR="008871A5" w:rsidRPr="008871A5" w:rsidRDefault="008871A5" w:rsidP="008871A5">
      <w:pPr>
        <w:pStyle w:val="a3"/>
        <w:numPr>
          <w:ilvl w:val="0"/>
          <w:numId w:val="9"/>
        </w:numPr>
        <w:shd w:val="clear" w:color="auto" w:fill="FFFFFF"/>
        <w:spacing w:after="150"/>
        <w:rPr>
          <w:color w:val="000000"/>
        </w:rPr>
      </w:pPr>
      <w:r w:rsidRPr="008871A5">
        <w:rPr>
          <w:color w:val="000000"/>
        </w:rPr>
        <w:t>объяснять явления, процессы, связи и отношения, выявляемые в ходе исследования;</w:t>
      </w:r>
    </w:p>
    <w:p w:rsidR="008871A5" w:rsidRPr="008871A5" w:rsidRDefault="008871A5" w:rsidP="008871A5">
      <w:pPr>
        <w:pStyle w:val="a3"/>
        <w:numPr>
          <w:ilvl w:val="0"/>
          <w:numId w:val="9"/>
        </w:numPr>
        <w:shd w:val="clear" w:color="auto" w:fill="FFFFFF"/>
        <w:spacing w:after="150"/>
        <w:rPr>
          <w:color w:val="000000"/>
        </w:rPr>
      </w:pPr>
      <w:r w:rsidRPr="008871A5">
        <w:rPr>
          <w:color w:val="000000"/>
        </w:rPr>
        <w:t>основам ознакомительного, изучающего, усваивающего и поискового чтения;</w:t>
      </w:r>
    </w:p>
    <w:p w:rsidR="008871A5" w:rsidRPr="008871A5" w:rsidRDefault="008871A5" w:rsidP="008871A5">
      <w:pPr>
        <w:pStyle w:val="a3"/>
        <w:numPr>
          <w:ilvl w:val="0"/>
          <w:numId w:val="9"/>
        </w:numPr>
        <w:shd w:val="clear" w:color="auto" w:fill="FFFFFF"/>
        <w:spacing w:after="150"/>
        <w:rPr>
          <w:color w:val="000000"/>
        </w:rPr>
      </w:pPr>
      <w:r w:rsidRPr="008871A5">
        <w:rPr>
          <w:color w:val="000000"/>
        </w:rPr>
        <w:t>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8871A5" w:rsidRPr="008871A5" w:rsidRDefault="008871A5" w:rsidP="008871A5">
      <w:pPr>
        <w:pStyle w:val="a3"/>
        <w:numPr>
          <w:ilvl w:val="0"/>
          <w:numId w:val="9"/>
        </w:numPr>
        <w:shd w:val="clear" w:color="auto" w:fill="FFFFFF"/>
        <w:spacing w:after="150"/>
        <w:rPr>
          <w:color w:val="000000"/>
        </w:rPr>
      </w:pPr>
      <w:r w:rsidRPr="008871A5">
        <w:rPr>
          <w:color w:val="000000"/>
        </w:rPr>
        <w:t>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8871A5" w:rsidRPr="008871A5" w:rsidRDefault="008871A5" w:rsidP="008871A5">
      <w:pPr>
        <w:pStyle w:val="a3"/>
        <w:shd w:val="clear" w:color="auto" w:fill="FFFFFF"/>
        <w:spacing w:after="150"/>
        <w:rPr>
          <w:color w:val="000000"/>
        </w:rPr>
      </w:pPr>
      <w:r w:rsidRPr="008871A5">
        <w:rPr>
          <w:color w:val="000000"/>
        </w:rPr>
        <w:t>Выпускник получит возможность научиться:</w:t>
      </w:r>
    </w:p>
    <w:p w:rsidR="008871A5" w:rsidRPr="008871A5" w:rsidRDefault="008871A5" w:rsidP="008871A5">
      <w:pPr>
        <w:pStyle w:val="a3"/>
        <w:numPr>
          <w:ilvl w:val="0"/>
          <w:numId w:val="10"/>
        </w:numPr>
        <w:shd w:val="clear" w:color="auto" w:fill="FFFFFF"/>
        <w:spacing w:after="150"/>
        <w:rPr>
          <w:color w:val="000000"/>
        </w:rPr>
      </w:pPr>
      <w:r w:rsidRPr="008871A5">
        <w:rPr>
          <w:color w:val="000000"/>
        </w:rPr>
        <w:t>основам рефлексивного чтения;</w:t>
      </w:r>
    </w:p>
    <w:p w:rsidR="008871A5" w:rsidRPr="008871A5" w:rsidRDefault="008871A5" w:rsidP="008871A5">
      <w:pPr>
        <w:pStyle w:val="a3"/>
        <w:numPr>
          <w:ilvl w:val="0"/>
          <w:numId w:val="10"/>
        </w:numPr>
        <w:shd w:val="clear" w:color="auto" w:fill="FFFFFF"/>
        <w:spacing w:after="150"/>
        <w:rPr>
          <w:color w:val="000000"/>
        </w:rPr>
      </w:pPr>
      <w:r w:rsidRPr="008871A5">
        <w:rPr>
          <w:color w:val="000000"/>
        </w:rPr>
        <w:t>ставить проблему, аргументировать еѐ актуальность;</w:t>
      </w:r>
    </w:p>
    <w:p w:rsidR="008871A5" w:rsidRPr="008871A5" w:rsidRDefault="008871A5" w:rsidP="008871A5">
      <w:pPr>
        <w:pStyle w:val="a3"/>
        <w:numPr>
          <w:ilvl w:val="0"/>
          <w:numId w:val="10"/>
        </w:numPr>
        <w:shd w:val="clear" w:color="auto" w:fill="FFFFFF"/>
        <w:spacing w:after="150"/>
        <w:rPr>
          <w:color w:val="000000"/>
        </w:rPr>
      </w:pPr>
      <w:r w:rsidRPr="008871A5">
        <w:rPr>
          <w:color w:val="000000"/>
        </w:rPr>
        <w:t>самостоятельно проводить исследование на основе применения методов наблюдения, эксперимента;</w:t>
      </w:r>
    </w:p>
    <w:p w:rsidR="008871A5" w:rsidRPr="008871A5" w:rsidRDefault="008871A5" w:rsidP="008871A5">
      <w:pPr>
        <w:pStyle w:val="a3"/>
        <w:numPr>
          <w:ilvl w:val="0"/>
          <w:numId w:val="10"/>
        </w:numPr>
        <w:shd w:val="clear" w:color="auto" w:fill="FFFFFF"/>
        <w:spacing w:after="150"/>
        <w:rPr>
          <w:color w:val="000000"/>
        </w:rPr>
      </w:pPr>
      <w:r w:rsidRPr="008871A5">
        <w:rPr>
          <w:color w:val="000000"/>
        </w:rPr>
        <w:t>выдвигать гипотезы о связях и закономерностях событий, процессов, объектов;</w:t>
      </w:r>
    </w:p>
    <w:p w:rsidR="008871A5" w:rsidRPr="008871A5" w:rsidRDefault="008871A5" w:rsidP="008871A5">
      <w:pPr>
        <w:pStyle w:val="a3"/>
        <w:numPr>
          <w:ilvl w:val="0"/>
          <w:numId w:val="10"/>
        </w:numPr>
        <w:shd w:val="clear" w:color="auto" w:fill="FFFFFF"/>
        <w:spacing w:after="150"/>
        <w:rPr>
          <w:color w:val="000000"/>
        </w:rPr>
      </w:pPr>
      <w:r w:rsidRPr="008871A5">
        <w:rPr>
          <w:color w:val="000000"/>
        </w:rPr>
        <w:t>организовывать исследование с целью проверки гипотез;</w:t>
      </w:r>
    </w:p>
    <w:p w:rsidR="008871A5" w:rsidRPr="008871A5" w:rsidRDefault="008871A5" w:rsidP="008871A5">
      <w:pPr>
        <w:rPr>
          <w:rFonts w:ascii="Times New Roman" w:hAnsi="Times New Roman" w:cs="Times New Roman"/>
          <w:color w:val="000000"/>
          <w:sz w:val="24"/>
          <w:szCs w:val="24"/>
        </w:rPr>
      </w:pPr>
      <w:r w:rsidRPr="008871A5">
        <w:rPr>
          <w:rFonts w:ascii="Times New Roman" w:hAnsi="Times New Roman" w:cs="Times New Roman"/>
          <w:color w:val="000000"/>
          <w:sz w:val="24"/>
          <w:szCs w:val="24"/>
        </w:rPr>
        <w:t>делать умозаключения (индуктивное и по аналогии) и выводы на основе аргументации.</w:t>
      </w:r>
    </w:p>
    <w:p w:rsidR="008871A5" w:rsidRPr="008871A5" w:rsidRDefault="008871A5" w:rsidP="008871A5">
      <w:pPr>
        <w:rPr>
          <w:rFonts w:ascii="Times New Roman" w:hAnsi="Times New Roman" w:cs="Times New Roman"/>
          <w:b/>
          <w:sz w:val="24"/>
          <w:szCs w:val="24"/>
        </w:rPr>
      </w:pPr>
      <w:r w:rsidRPr="008871A5">
        <w:rPr>
          <w:rFonts w:ascii="Times New Roman" w:hAnsi="Times New Roman" w:cs="Times New Roman"/>
          <w:b/>
          <w:sz w:val="24"/>
          <w:szCs w:val="24"/>
        </w:rPr>
        <w:t>Планируемые результаты</w:t>
      </w:r>
    </w:p>
    <w:p w:rsidR="008871A5" w:rsidRPr="008871A5" w:rsidRDefault="008871A5" w:rsidP="008871A5">
      <w:pPr>
        <w:shd w:val="clear" w:color="auto" w:fill="FFFFFF"/>
        <w:jc w:val="both"/>
        <w:rPr>
          <w:rFonts w:ascii="Times New Roman" w:hAnsi="Times New Roman" w:cs="Times New Roman"/>
          <w:b/>
          <w:bCs/>
          <w:i/>
          <w:iCs/>
          <w:spacing w:val="-10"/>
          <w:sz w:val="24"/>
          <w:szCs w:val="24"/>
        </w:rPr>
      </w:pPr>
    </w:p>
    <w:p w:rsidR="008871A5" w:rsidRPr="008871A5" w:rsidRDefault="008871A5" w:rsidP="008871A5">
      <w:pPr>
        <w:shd w:val="clear" w:color="auto" w:fill="FFFFFF"/>
        <w:jc w:val="both"/>
        <w:rPr>
          <w:rFonts w:ascii="Times New Roman" w:hAnsi="Times New Roman" w:cs="Times New Roman"/>
          <w:b/>
          <w:bCs/>
          <w:i/>
          <w:iCs/>
          <w:spacing w:val="-10"/>
          <w:sz w:val="24"/>
          <w:szCs w:val="24"/>
        </w:rPr>
      </w:pPr>
      <w:r w:rsidRPr="008871A5">
        <w:rPr>
          <w:rFonts w:ascii="Times New Roman" w:hAnsi="Times New Roman" w:cs="Times New Roman"/>
          <w:b/>
          <w:bCs/>
          <w:i/>
          <w:iCs/>
          <w:spacing w:val="-10"/>
          <w:sz w:val="24"/>
          <w:szCs w:val="24"/>
        </w:rPr>
        <w:t>Личностные УУД:</w:t>
      </w:r>
    </w:p>
    <w:p w:rsidR="008871A5" w:rsidRPr="008871A5" w:rsidRDefault="008871A5" w:rsidP="008871A5">
      <w:pPr>
        <w:pStyle w:val="a4"/>
        <w:widowControl w:val="0"/>
        <w:numPr>
          <w:ilvl w:val="0"/>
          <w:numId w:val="1"/>
        </w:numPr>
        <w:shd w:val="clear" w:color="auto" w:fill="FFFFFF"/>
        <w:autoSpaceDE w:val="0"/>
        <w:autoSpaceDN w:val="0"/>
        <w:adjustRightInd w:val="0"/>
        <w:ind w:left="0" w:firstLine="567"/>
        <w:jc w:val="both"/>
      </w:pPr>
      <w:r w:rsidRPr="008871A5">
        <w:rPr>
          <w:spacing w:val="-3"/>
        </w:rPr>
        <w:t>воспитание российской гражданской идентично</w:t>
      </w:r>
      <w:r w:rsidRPr="008871A5">
        <w:rPr>
          <w:spacing w:val="-6"/>
        </w:rPr>
        <w:t xml:space="preserve">сти: патриотизма, любви и уважения к Отечеству, </w:t>
      </w:r>
      <w:r w:rsidRPr="008871A5">
        <w:rPr>
          <w:spacing w:val="-4"/>
        </w:rPr>
        <w:t>чувства гордости за свою Родину, прошлое и на</w:t>
      </w:r>
      <w:r w:rsidRPr="008871A5">
        <w:rPr>
          <w:spacing w:val="-4"/>
        </w:rPr>
        <w:softHyphen/>
      </w:r>
      <w:r w:rsidRPr="008871A5">
        <w:rPr>
          <w:spacing w:val="-6"/>
        </w:rPr>
        <w:t xml:space="preserve">стоящее многонационального народа России; осознание своей этнической принадлежности, знание </w:t>
      </w:r>
      <w:r w:rsidRPr="008871A5">
        <w:rPr>
          <w:spacing w:val="-2"/>
        </w:rPr>
        <w:t xml:space="preserve">истории, языка, культуры своего народа, своего </w:t>
      </w:r>
      <w:r w:rsidRPr="008871A5">
        <w:rPr>
          <w:spacing w:val="-6"/>
        </w:rPr>
        <w:t xml:space="preserve">края, основ культурного наследия народов России и человечества; усвоение гуманистических, демократических и традиционных </w:t>
      </w:r>
      <w:r w:rsidRPr="008871A5">
        <w:rPr>
          <w:spacing w:val="-6"/>
        </w:rPr>
        <w:lastRenderedPageBreak/>
        <w:t>ценностей многона</w:t>
      </w:r>
      <w:r w:rsidRPr="008871A5">
        <w:rPr>
          <w:spacing w:val="-3"/>
        </w:rPr>
        <w:t xml:space="preserve">ционального российского общества; воспитание </w:t>
      </w:r>
      <w:r w:rsidRPr="008871A5">
        <w:rPr>
          <w:spacing w:val="-5"/>
        </w:rPr>
        <w:t xml:space="preserve">чувства ответственности и долга перед Родиной </w:t>
      </w:r>
      <w:r w:rsidRPr="008871A5">
        <w:rPr>
          <w:spacing w:val="-4"/>
        </w:rPr>
        <w:t>формирование ответственного отношения к уче</w:t>
      </w:r>
      <w:r w:rsidRPr="008871A5">
        <w:t>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ориентирования в мире профессий и профес</w:t>
      </w:r>
      <w:r w:rsidRPr="008871A5">
        <w:rPr>
          <w:spacing w:val="-4"/>
        </w:rPr>
        <w:t xml:space="preserve">сиональных предпочтений, с учетом устойчивых </w:t>
      </w:r>
      <w:r w:rsidRPr="008871A5">
        <w:t>познавательных интересов;</w:t>
      </w:r>
    </w:p>
    <w:p w:rsidR="008871A5" w:rsidRPr="008871A5" w:rsidRDefault="008871A5" w:rsidP="008871A5">
      <w:pPr>
        <w:pStyle w:val="a4"/>
        <w:widowControl w:val="0"/>
        <w:numPr>
          <w:ilvl w:val="0"/>
          <w:numId w:val="1"/>
        </w:numPr>
        <w:shd w:val="clear" w:color="auto" w:fill="FFFFFF"/>
        <w:autoSpaceDE w:val="0"/>
        <w:autoSpaceDN w:val="0"/>
        <w:adjustRightInd w:val="0"/>
        <w:ind w:left="0" w:firstLine="567"/>
        <w:jc w:val="both"/>
      </w:pPr>
      <w:r w:rsidRPr="008871A5">
        <w:t>формирование целостного мировоззрения, со</w:t>
      </w:r>
      <w:r w:rsidRPr="008871A5">
        <w:rPr>
          <w:spacing w:val="-4"/>
        </w:rPr>
        <w:t xml:space="preserve">ответствующего современному уровню развития </w:t>
      </w:r>
      <w:r w:rsidRPr="008871A5">
        <w:rPr>
          <w:spacing w:val="-1"/>
        </w:rPr>
        <w:t xml:space="preserve">науки и общественной практики, учитывающего социальное, культурное, языковое, духовное </w:t>
      </w:r>
      <w:r w:rsidRPr="008871A5">
        <w:t>многообразие современного мира;</w:t>
      </w:r>
    </w:p>
    <w:p w:rsidR="008871A5" w:rsidRPr="008871A5" w:rsidRDefault="008871A5" w:rsidP="008871A5">
      <w:pPr>
        <w:pStyle w:val="a4"/>
        <w:widowControl w:val="0"/>
        <w:numPr>
          <w:ilvl w:val="0"/>
          <w:numId w:val="1"/>
        </w:numPr>
        <w:shd w:val="clear" w:color="auto" w:fill="FFFFFF"/>
        <w:autoSpaceDE w:val="0"/>
        <w:autoSpaceDN w:val="0"/>
        <w:adjustRightInd w:val="0"/>
        <w:ind w:left="0" w:firstLine="567"/>
        <w:jc w:val="both"/>
      </w:pPr>
      <w:r w:rsidRPr="008871A5">
        <w:t xml:space="preserve">формирование осознанного, уважительного </w:t>
      </w:r>
      <w:r w:rsidRPr="008871A5">
        <w:rPr>
          <w:spacing w:val="-1"/>
        </w:rPr>
        <w:t xml:space="preserve">и доброжелательного отношения к другому человеку, его мнению, мировоззрению, культуре, </w:t>
      </w:r>
      <w:r w:rsidRPr="008871A5">
        <w:t>языку, вере, гражданской позиции, к истории, культуре, религии, традициям, языкам, ценностям народов России и народов мира; готовно</w:t>
      </w:r>
      <w:r w:rsidRPr="008871A5">
        <w:rPr>
          <w:spacing w:val="-4"/>
        </w:rPr>
        <w:t>сти и способности вести диалог с другими людь</w:t>
      </w:r>
      <w:r w:rsidRPr="008871A5">
        <w:t>ми и достигать в нем взаимопонимания;</w:t>
      </w:r>
    </w:p>
    <w:p w:rsidR="008871A5" w:rsidRPr="008871A5" w:rsidRDefault="008871A5" w:rsidP="008871A5">
      <w:pPr>
        <w:pStyle w:val="a4"/>
        <w:widowControl w:val="0"/>
        <w:numPr>
          <w:ilvl w:val="0"/>
          <w:numId w:val="1"/>
        </w:numPr>
        <w:shd w:val="clear" w:color="auto" w:fill="FFFFFF"/>
        <w:autoSpaceDE w:val="0"/>
        <w:autoSpaceDN w:val="0"/>
        <w:adjustRightInd w:val="0"/>
        <w:ind w:left="0" w:firstLine="567"/>
        <w:jc w:val="both"/>
      </w:pPr>
      <w:r w:rsidRPr="008871A5">
        <w:rPr>
          <w:spacing w:val="-1"/>
        </w:rPr>
        <w:t xml:space="preserve">освоение социальных норм, правил поведения, </w:t>
      </w:r>
      <w:r w:rsidRPr="008871A5">
        <w:rPr>
          <w:spacing w:val="-3"/>
        </w:rPr>
        <w:t>ролей и форм социальной жизни в группах и со</w:t>
      </w:r>
      <w:r w:rsidRPr="008871A5">
        <w:rPr>
          <w:spacing w:val="-2"/>
        </w:rPr>
        <w:t xml:space="preserve">обществах, включая взрослые и социальные сообщества; участие в школьном самоуправлении </w:t>
      </w:r>
      <w:r w:rsidRPr="008871A5">
        <w:rPr>
          <w:spacing w:val="-9"/>
        </w:rPr>
        <w:t>и общественной жизни в пределах возрастных ком</w:t>
      </w:r>
      <w:r w:rsidRPr="008871A5">
        <w:rPr>
          <w:spacing w:val="-8"/>
        </w:rPr>
        <w:t xml:space="preserve">петенций с учетом региональных, этнокультурных, </w:t>
      </w:r>
      <w:r w:rsidRPr="008871A5">
        <w:rPr>
          <w:spacing w:val="-4"/>
        </w:rPr>
        <w:t>социальных и экономических особенностей;</w:t>
      </w:r>
    </w:p>
    <w:p w:rsidR="008871A5" w:rsidRPr="008871A5" w:rsidRDefault="008871A5" w:rsidP="008871A5">
      <w:pPr>
        <w:pStyle w:val="a4"/>
        <w:widowControl w:val="0"/>
        <w:numPr>
          <w:ilvl w:val="0"/>
          <w:numId w:val="1"/>
        </w:numPr>
        <w:shd w:val="clear" w:color="auto" w:fill="FFFFFF"/>
        <w:autoSpaceDE w:val="0"/>
        <w:autoSpaceDN w:val="0"/>
        <w:adjustRightInd w:val="0"/>
        <w:ind w:left="0" w:firstLine="567"/>
        <w:jc w:val="both"/>
      </w:pPr>
      <w:r w:rsidRPr="008871A5">
        <w:rPr>
          <w:spacing w:val="-4"/>
        </w:rPr>
        <w:t xml:space="preserve">развитие морального сознания и компетентности </w:t>
      </w:r>
      <w:r w:rsidRPr="008871A5">
        <w:rPr>
          <w:spacing w:val="-8"/>
        </w:rPr>
        <w:t>в решении моральных проблем на основе личност</w:t>
      </w:r>
      <w:r w:rsidRPr="008871A5">
        <w:rPr>
          <w:spacing w:val="-6"/>
        </w:rPr>
        <w:t xml:space="preserve">ного выбора, формирование нравственных чувств </w:t>
      </w:r>
      <w:r w:rsidRPr="008871A5">
        <w:rPr>
          <w:spacing w:val="-5"/>
        </w:rPr>
        <w:t>и нравственного поведения, осознанного и ответственного отношения к собственным поступкам;</w:t>
      </w:r>
    </w:p>
    <w:p w:rsidR="008871A5" w:rsidRPr="008871A5" w:rsidRDefault="008871A5" w:rsidP="008871A5">
      <w:pPr>
        <w:pStyle w:val="a4"/>
        <w:widowControl w:val="0"/>
        <w:numPr>
          <w:ilvl w:val="0"/>
          <w:numId w:val="1"/>
        </w:numPr>
        <w:shd w:val="clear" w:color="auto" w:fill="FFFFFF"/>
        <w:autoSpaceDE w:val="0"/>
        <w:autoSpaceDN w:val="0"/>
        <w:adjustRightInd w:val="0"/>
        <w:ind w:left="0" w:firstLine="567"/>
        <w:jc w:val="both"/>
      </w:pPr>
      <w:r w:rsidRPr="008871A5">
        <w:rPr>
          <w:spacing w:val="-1"/>
        </w:rPr>
        <w:t>формирование коммуникативной компетентно</w:t>
      </w:r>
      <w:r w:rsidRPr="008871A5">
        <w:rPr>
          <w:spacing w:val="-2"/>
        </w:rPr>
        <w:t>сти в общении и сотрудничестве со сверстника</w:t>
      </w:r>
      <w:r w:rsidRPr="008871A5">
        <w:t>ми, старшими и младшими товарищами в про</w:t>
      </w:r>
      <w:r w:rsidRPr="008871A5">
        <w:rPr>
          <w:spacing w:val="-1"/>
        </w:rPr>
        <w:t xml:space="preserve">цессе образовательной, общественно полезной, </w:t>
      </w:r>
      <w:r w:rsidRPr="008871A5">
        <w:rPr>
          <w:spacing w:val="-3"/>
        </w:rPr>
        <w:t xml:space="preserve">учебно-исследовательской, творческой и других </w:t>
      </w:r>
      <w:r w:rsidRPr="008871A5">
        <w:t>видах деятельности;</w:t>
      </w:r>
    </w:p>
    <w:p w:rsidR="008871A5" w:rsidRPr="008871A5" w:rsidRDefault="008871A5" w:rsidP="008871A5">
      <w:pPr>
        <w:pStyle w:val="a4"/>
        <w:widowControl w:val="0"/>
        <w:numPr>
          <w:ilvl w:val="0"/>
          <w:numId w:val="1"/>
        </w:numPr>
        <w:shd w:val="clear" w:color="auto" w:fill="FFFFFF"/>
        <w:autoSpaceDE w:val="0"/>
        <w:autoSpaceDN w:val="0"/>
        <w:adjustRightInd w:val="0"/>
        <w:ind w:left="0" w:firstLine="567"/>
        <w:jc w:val="both"/>
      </w:pPr>
      <w:r w:rsidRPr="008871A5">
        <w:t xml:space="preserve">формирование основ экологической культуры </w:t>
      </w:r>
      <w:r w:rsidRPr="008871A5">
        <w:rPr>
          <w:spacing w:val="-2"/>
        </w:rPr>
        <w:t xml:space="preserve">на основе признания ценности жизни во всех ее </w:t>
      </w:r>
      <w:r w:rsidRPr="008871A5">
        <w:t>проявлениях и необходимости ответственного, бережного отношения к окружающей среде;</w:t>
      </w:r>
    </w:p>
    <w:p w:rsidR="008871A5" w:rsidRPr="008871A5" w:rsidRDefault="008871A5" w:rsidP="008871A5">
      <w:pPr>
        <w:pStyle w:val="a4"/>
        <w:widowControl w:val="0"/>
        <w:numPr>
          <w:ilvl w:val="0"/>
          <w:numId w:val="1"/>
        </w:numPr>
        <w:shd w:val="clear" w:color="auto" w:fill="FFFFFF"/>
        <w:autoSpaceDE w:val="0"/>
        <w:autoSpaceDN w:val="0"/>
        <w:adjustRightInd w:val="0"/>
        <w:ind w:left="0" w:firstLine="567"/>
        <w:jc w:val="both"/>
      </w:pPr>
      <w:r w:rsidRPr="008871A5">
        <w:t>осознание значения семьи в жизни человека и общества, принятие ценностей семейной жизни, уважительное и заботливое отношение к членам своей семьи;</w:t>
      </w:r>
    </w:p>
    <w:p w:rsidR="008871A5" w:rsidRPr="008871A5" w:rsidRDefault="008871A5" w:rsidP="008871A5">
      <w:pPr>
        <w:pStyle w:val="a4"/>
        <w:widowControl w:val="0"/>
        <w:numPr>
          <w:ilvl w:val="0"/>
          <w:numId w:val="1"/>
        </w:numPr>
        <w:shd w:val="clear" w:color="auto" w:fill="FFFFFF"/>
        <w:autoSpaceDE w:val="0"/>
        <w:autoSpaceDN w:val="0"/>
        <w:adjustRightInd w:val="0"/>
        <w:ind w:left="0" w:firstLine="567"/>
        <w:jc w:val="both"/>
      </w:pPr>
      <w:r w:rsidRPr="008871A5">
        <w:t>развитие эстетического сознания через освое</w:t>
      </w:r>
      <w:r w:rsidRPr="008871A5">
        <w:rPr>
          <w:spacing w:val="-1"/>
        </w:rPr>
        <w:t xml:space="preserve">ние художественного наследия народов России </w:t>
      </w:r>
      <w:r w:rsidRPr="008871A5">
        <w:rPr>
          <w:spacing w:val="-2"/>
        </w:rPr>
        <w:t xml:space="preserve">и мира, творческой деятельности эстетического </w:t>
      </w:r>
      <w:r w:rsidRPr="008871A5">
        <w:t>характера.</w:t>
      </w:r>
    </w:p>
    <w:p w:rsidR="008871A5" w:rsidRPr="008871A5" w:rsidRDefault="008871A5" w:rsidP="00BE5C52">
      <w:pPr>
        <w:shd w:val="clear" w:color="auto" w:fill="FFFFFF"/>
        <w:jc w:val="both"/>
        <w:rPr>
          <w:rFonts w:ascii="Times New Roman" w:hAnsi="Times New Roman" w:cs="Times New Roman"/>
          <w:b/>
          <w:bCs/>
          <w:i/>
          <w:iCs/>
          <w:spacing w:val="-8"/>
          <w:sz w:val="24"/>
          <w:szCs w:val="24"/>
        </w:rPr>
      </w:pPr>
    </w:p>
    <w:p w:rsidR="008871A5" w:rsidRPr="008871A5" w:rsidRDefault="008871A5" w:rsidP="008871A5">
      <w:pPr>
        <w:shd w:val="clear" w:color="auto" w:fill="FFFFFF"/>
        <w:ind w:firstLine="567"/>
        <w:jc w:val="both"/>
        <w:rPr>
          <w:rFonts w:ascii="Times New Roman" w:hAnsi="Times New Roman" w:cs="Times New Roman"/>
          <w:b/>
          <w:bCs/>
          <w:i/>
          <w:iCs/>
          <w:spacing w:val="-8"/>
          <w:sz w:val="24"/>
          <w:szCs w:val="24"/>
        </w:rPr>
      </w:pPr>
      <w:r w:rsidRPr="008871A5">
        <w:rPr>
          <w:rFonts w:ascii="Times New Roman" w:hAnsi="Times New Roman" w:cs="Times New Roman"/>
          <w:b/>
          <w:bCs/>
          <w:i/>
          <w:iCs/>
          <w:spacing w:val="-8"/>
          <w:sz w:val="24"/>
          <w:szCs w:val="24"/>
        </w:rPr>
        <w:t>Метапредметные УУД:</w:t>
      </w:r>
    </w:p>
    <w:p w:rsidR="008871A5" w:rsidRPr="008871A5" w:rsidRDefault="008871A5" w:rsidP="008871A5">
      <w:pPr>
        <w:pStyle w:val="a4"/>
        <w:widowControl w:val="0"/>
        <w:numPr>
          <w:ilvl w:val="0"/>
          <w:numId w:val="2"/>
        </w:numPr>
        <w:shd w:val="clear" w:color="auto" w:fill="FFFFFF"/>
        <w:autoSpaceDE w:val="0"/>
        <w:autoSpaceDN w:val="0"/>
        <w:adjustRightInd w:val="0"/>
        <w:ind w:left="0" w:firstLine="567"/>
        <w:jc w:val="both"/>
        <w:rPr>
          <w:spacing w:val="-2"/>
        </w:rPr>
      </w:pPr>
      <w:r w:rsidRPr="008871A5">
        <w:rPr>
          <w:spacing w:val="-1"/>
        </w:rPr>
        <w:t xml:space="preserve">умение самостоятельно определять цели своего </w:t>
      </w:r>
      <w:r w:rsidRPr="008871A5">
        <w:rPr>
          <w:spacing w:val="-8"/>
        </w:rPr>
        <w:t xml:space="preserve">обучения, ставить и формулировать для себя новые </w:t>
      </w:r>
      <w:r w:rsidRPr="008871A5">
        <w:rPr>
          <w:spacing w:val="-5"/>
        </w:rPr>
        <w:t>задачи в учебе и познавательной деятельности;</w:t>
      </w:r>
    </w:p>
    <w:p w:rsidR="008871A5" w:rsidRPr="008871A5" w:rsidRDefault="008871A5" w:rsidP="008871A5">
      <w:pPr>
        <w:pStyle w:val="a4"/>
        <w:widowControl w:val="0"/>
        <w:numPr>
          <w:ilvl w:val="0"/>
          <w:numId w:val="2"/>
        </w:numPr>
        <w:shd w:val="clear" w:color="auto" w:fill="FFFFFF"/>
        <w:autoSpaceDE w:val="0"/>
        <w:autoSpaceDN w:val="0"/>
        <w:adjustRightInd w:val="0"/>
        <w:ind w:left="0" w:firstLine="567"/>
        <w:jc w:val="both"/>
        <w:rPr>
          <w:spacing w:val="-2"/>
        </w:rPr>
      </w:pPr>
      <w:r w:rsidRPr="008871A5">
        <w:rPr>
          <w:spacing w:val="-4"/>
        </w:rPr>
        <w:t>умение самостоятельно планировать пути дости</w:t>
      </w:r>
      <w:r w:rsidRPr="008871A5">
        <w:rPr>
          <w:spacing w:val="-1"/>
        </w:rPr>
        <w:t>жения целей, в том числе альтернативные, осознанно выбирать наиболее эффективные спосо</w:t>
      </w:r>
      <w:r w:rsidRPr="008871A5">
        <w:rPr>
          <w:spacing w:val="-2"/>
        </w:rPr>
        <w:t>бы решения учебных и познавательных задач;</w:t>
      </w:r>
    </w:p>
    <w:p w:rsidR="008871A5" w:rsidRPr="008871A5" w:rsidRDefault="008871A5" w:rsidP="008871A5">
      <w:pPr>
        <w:pStyle w:val="a4"/>
        <w:widowControl w:val="0"/>
        <w:numPr>
          <w:ilvl w:val="0"/>
          <w:numId w:val="2"/>
        </w:numPr>
        <w:shd w:val="clear" w:color="auto" w:fill="FFFFFF"/>
        <w:autoSpaceDE w:val="0"/>
        <w:autoSpaceDN w:val="0"/>
        <w:adjustRightInd w:val="0"/>
        <w:ind w:left="0" w:firstLine="567"/>
        <w:jc w:val="both"/>
        <w:rPr>
          <w:spacing w:val="-2"/>
        </w:rPr>
      </w:pPr>
      <w:r w:rsidRPr="008871A5">
        <w:rPr>
          <w:spacing w:val="-13"/>
        </w:rPr>
        <w:t>умение соотносить свои действия с планируемы</w:t>
      </w:r>
      <w:r w:rsidRPr="008871A5">
        <w:rPr>
          <w:spacing w:val="-10"/>
        </w:rPr>
        <w:t xml:space="preserve">ми результатами, осуществлять контроль своей </w:t>
      </w:r>
      <w:r w:rsidRPr="008871A5">
        <w:rPr>
          <w:spacing w:val="-13"/>
        </w:rPr>
        <w:t xml:space="preserve">деятельности в процессе достижения результата, </w:t>
      </w:r>
      <w:r w:rsidRPr="008871A5">
        <w:rPr>
          <w:spacing w:val="-10"/>
        </w:rPr>
        <w:t xml:space="preserve">определять способы действий в рамках предложенных условий и требований, корректировать </w:t>
      </w:r>
      <w:r w:rsidRPr="008871A5">
        <w:rPr>
          <w:spacing w:val="-9"/>
        </w:rPr>
        <w:t xml:space="preserve">свои действия в соответствии с изменяющейся </w:t>
      </w:r>
      <w:r w:rsidRPr="008871A5">
        <w:t>ситуацией;</w:t>
      </w:r>
    </w:p>
    <w:p w:rsidR="008871A5" w:rsidRPr="008871A5" w:rsidRDefault="008871A5" w:rsidP="008871A5">
      <w:pPr>
        <w:pStyle w:val="a4"/>
        <w:widowControl w:val="0"/>
        <w:numPr>
          <w:ilvl w:val="0"/>
          <w:numId w:val="2"/>
        </w:numPr>
        <w:shd w:val="clear" w:color="auto" w:fill="FFFFFF"/>
        <w:autoSpaceDE w:val="0"/>
        <w:autoSpaceDN w:val="0"/>
        <w:adjustRightInd w:val="0"/>
        <w:ind w:left="0" w:firstLine="567"/>
        <w:jc w:val="both"/>
        <w:rPr>
          <w:spacing w:val="-2"/>
        </w:rPr>
      </w:pPr>
      <w:r w:rsidRPr="008871A5">
        <w:rPr>
          <w:spacing w:val="-6"/>
        </w:rPr>
        <w:t xml:space="preserve">умение оценивать правильность выполнения </w:t>
      </w:r>
      <w:r w:rsidRPr="008871A5">
        <w:rPr>
          <w:spacing w:val="-7"/>
        </w:rPr>
        <w:t xml:space="preserve">учебной задачи, собственные возможности ее </w:t>
      </w:r>
      <w:r w:rsidRPr="008871A5">
        <w:t>решения;</w:t>
      </w:r>
    </w:p>
    <w:p w:rsidR="008871A5" w:rsidRPr="008871A5" w:rsidRDefault="008871A5" w:rsidP="008871A5">
      <w:pPr>
        <w:pStyle w:val="a4"/>
        <w:widowControl w:val="0"/>
        <w:numPr>
          <w:ilvl w:val="0"/>
          <w:numId w:val="2"/>
        </w:numPr>
        <w:shd w:val="clear" w:color="auto" w:fill="FFFFFF"/>
        <w:autoSpaceDE w:val="0"/>
        <w:autoSpaceDN w:val="0"/>
        <w:adjustRightInd w:val="0"/>
        <w:ind w:left="0" w:firstLine="567"/>
        <w:jc w:val="both"/>
        <w:rPr>
          <w:spacing w:val="-2"/>
        </w:rPr>
      </w:pPr>
      <w:r w:rsidRPr="008871A5">
        <w:rPr>
          <w:spacing w:val="-10"/>
        </w:rPr>
        <w:lastRenderedPageBreak/>
        <w:t xml:space="preserve">владение основами самоконтроля, самооценки, </w:t>
      </w:r>
      <w:r w:rsidRPr="008871A5">
        <w:rPr>
          <w:spacing w:val="-14"/>
        </w:rPr>
        <w:t xml:space="preserve">принятия решений и осуществления осознанного </w:t>
      </w:r>
      <w:r w:rsidRPr="008871A5">
        <w:rPr>
          <w:spacing w:val="-16"/>
        </w:rPr>
        <w:t>выбора в учебной и познавательной деятельности;</w:t>
      </w:r>
    </w:p>
    <w:p w:rsidR="008871A5" w:rsidRPr="008871A5" w:rsidRDefault="008871A5" w:rsidP="008871A5">
      <w:pPr>
        <w:pStyle w:val="a4"/>
        <w:widowControl w:val="0"/>
        <w:numPr>
          <w:ilvl w:val="0"/>
          <w:numId w:val="2"/>
        </w:numPr>
        <w:shd w:val="clear" w:color="auto" w:fill="FFFFFF"/>
        <w:autoSpaceDE w:val="0"/>
        <w:autoSpaceDN w:val="0"/>
        <w:adjustRightInd w:val="0"/>
        <w:ind w:left="0" w:firstLine="567"/>
        <w:jc w:val="both"/>
        <w:rPr>
          <w:spacing w:val="-2"/>
        </w:rPr>
      </w:pPr>
      <w:r w:rsidRPr="008871A5">
        <w:rPr>
          <w:spacing w:val="-10"/>
        </w:rPr>
        <w:t>умение определять понятия, создавать обобще</w:t>
      </w:r>
      <w:r w:rsidRPr="008871A5">
        <w:rPr>
          <w:spacing w:val="-13"/>
        </w:rPr>
        <w:t xml:space="preserve">ния, устанавливать аналогии, классифицировать, </w:t>
      </w:r>
      <w:r w:rsidRPr="008871A5">
        <w:rPr>
          <w:spacing w:val="-12"/>
        </w:rPr>
        <w:t xml:space="preserve">самостоятельно выбирать основания и критерии </w:t>
      </w:r>
      <w:r w:rsidRPr="008871A5">
        <w:rPr>
          <w:spacing w:val="-7"/>
        </w:rPr>
        <w:t>для классификации, устанавливать причинно-</w:t>
      </w:r>
      <w:r w:rsidRPr="008871A5">
        <w:rPr>
          <w:spacing w:val="-9"/>
        </w:rPr>
        <w:t>следственные связи, строить логическое рассу</w:t>
      </w:r>
      <w:r w:rsidRPr="008871A5">
        <w:rPr>
          <w:spacing w:val="-14"/>
        </w:rPr>
        <w:t>ждение, умозаключение (индуктивное, дедуктив</w:t>
      </w:r>
      <w:r w:rsidRPr="008871A5">
        <w:rPr>
          <w:spacing w:val="-11"/>
        </w:rPr>
        <w:t>ное и по аналогии) и делать выводы;</w:t>
      </w:r>
    </w:p>
    <w:p w:rsidR="008871A5" w:rsidRPr="008871A5" w:rsidRDefault="008871A5" w:rsidP="008871A5">
      <w:pPr>
        <w:pStyle w:val="a4"/>
        <w:widowControl w:val="0"/>
        <w:numPr>
          <w:ilvl w:val="0"/>
          <w:numId w:val="2"/>
        </w:numPr>
        <w:shd w:val="clear" w:color="auto" w:fill="FFFFFF"/>
        <w:autoSpaceDE w:val="0"/>
        <w:autoSpaceDN w:val="0"/>
        <w:adjustRightInd w:val="0"/>
        <w:ind w:left="0" w:firstLine="567"/>
        <w:jc w:val="both"/>
        <w:rPr>
          <w:spacing w:val="-2"/>
        </w:rPr>
      </w:pPr>
      <w:r w:rsidRPr="008871A5">
        <w:rPr>
          <w:spacing w:val="-12"/>
        </w:rPr>
        <w:t xml:space="preserve">умение создавать, применять и преобразовывать </w:t>
      </w:r>
      <w:r w:rsidRPr="008871A5">
        <w:rPr>
          <w:spacing w:val="-10"/>
        </w:rPr>
        <w:t xml:space="preserve">знаки и символы, модели и схемы для решения </w:t>
      </w:r>
      <w:r w:rsidRPr="008871A5">
        <w:t>учебных и познавательных задач;</w:t>
      </w:r>
    </w:p>
    <w:p w:rsidR="008871A5" w:rsidRPr="008871A5" w:rsidRDefault="008871A5" w:rsidP="008871A5">
      <w:pPr>
        <w:pStyle w:val="a4"/>
        <w:widowControl w:val="0"/>
        <w:numPr>
          <w:ilvl w:val="0"/>
          <w:numId w:val="2"/>
        </w:numPr>
        <w:shd w:val="clear" w:color="auto" w:fill="FFFFFF"/>
        <w:autoSpaceDE w:val="0"/>
        <w:autoSpaceDN w:val="0"/>
        <w:adjustRightInd w:val="0"/>
        <w:ind w:left="0" w:firstLine="567"/>
        <w:jc w:val="both"/>
        <w:rPr>
          <w:spacing w:val="-2"/>
        </w:rPr>
      </w:pPr>
      <w:r w:rsidRPr="008871A5">
        <w:rPr>
          <w:spacing w:val="-13"/>
        </w:rPr>
        <w:t>смысловое чтение; умение организовывать учеб</w:t>
      </w:r>
      <w:r w:rsidRPr="008871A5">
        <w:rPr>
          <w:spacing w:val="-11"/>
        </w:rPr>
        <w:t xml:space="preserve">ное сотрудничество и совместную деятельность </w:t>
      </w:r>
      <w:r w:rsidRPr="008871A5">
        <w:rPr>
          <w:spacing w:val="-7"/>
        </w:rPr>
        <w:t>с учителем и сверстниками; работать индиви</w:t>
      </w:r>
      <w:r w:rsidRPr="008871A5">
        <w:rPr>
          <w:spacing w:val="-6"/>
        </w:rPr>
        <w:t xml:space="preserve">дуально и в группе: находить общее решение </w:t>
      </w:r>
      <w:r w:rsidRPr="008871A5">
        <w:rPr>
          <w:spacing w:val="-12"/>
        </w:rPr>
        <w:t xml:space="preserve">и разрешать конфликты на основе согласования </w:t>
      </w:r>
      <w:r w:rsidRPr="008871A5">
        <w:rPr>
          <w:spacing w:val="-11"/>
        </w:rPr>
        <w:t xml:space="preserve">позиций и с учетом интересов; формулировать, </w:t>
      </w:r>
      <w:r w:rsidRPr="008871A5">
        <w:rPr>
          <w:spacing w:val="-10"/>
        </w:rPr>
        <w:t>аргументировать и отстаивать свое мнение;</w:t>
      </w:r>
    </w:p>
    <w:p w:rsidR="008871A5" w:rsidRPr="008871A5" w:rsidRDefault="008871A5" w:rsidP="008871A5">
      <w:pPr>
        <w:pStyle w:val="a4"/>
        <w:widowControl w:val="0"/>
        <w:numPr>
          <w:ilvl w:val="0"/>
          <w:numId w:val="2"/>
        </w:numPr>
        <w:shd w:val="clear" w:color="auto" w:fill="FFFFFF"/>
        <w:autoSpaceDE w:val="0"/>
        <w:autoSpaceDN w:val="0"/>
        <w:adjustRightInd w:val="0"/>
        <w:ind w:left="0" w:firstLine="567"/>
        <w:jc w:val="both"/>
        <w:rPr>
          <w:spacing w:val="-2"/>
        </w:rPr>
      </w:pPr>
      <w:r w:rsidRPr="008871A5">
        <w:rPr>
          <w:spacing w:val="-8"/>
        </w:rPr>
        <w:t>умение осознанно использовать речевые сред</w:t>
      </w:r>
      <w:r w:rsidRPr="008871A5">
        <w:rPr>
          <w:spacing w:val="-13"/>
        </w:rPr>
        <w:t xml:space="preserve">ства в соответствии с задачей коммуникации для </w:t>
      </w:r>
      <w:r w:rsidRPr="008871A5">
        <w:rPr>
          <w:spacing w:val="-8"/>
        </w:rPr>
        <w:t>выражения своих чувств, мыслей и потребно</w:t>
      </w:r>
      <w:r w:rsidRPr="008871A5">
        <w:rPr>
          <w:spacing w:val="-10"/>
        </w:rPr>
        <w:t>стей, планирования и регуляции своей деятель</w:t>
      </w:r>
      <w:r w:rsidRPr="008871A5">
        <w:rPr>
          <w:spacing w:val="-7"/>
        </w:rPr>
        <w:t xml:space="preserve">ности; владение устной и письменной речью, </w:t>
      </w:r>
      <w:r w:rsidRPr="008871A5">
        <w:rPr>
          <w:spacing w:val="-10"/>
        </w:rPr>
        <w:t>монологической контекстной речью;</w:t>
      </w:r>
    </w:p>
    <w:p w:rsidR="008871A5" w:rsidRPr="008871A5" w:rsidRDefault="008871A5" w:rsidP="008871A5">
      <w:pPr>
        <w:pStyle w:val="a4"/>
        <w:widowControl w:val="0"/>
        <w:numPr>
          <w:ilvl w:val="0"/>
          <w:numId w:val="2"/>
        </w:numPr>
        <w:shd w:val="clear" w:color="auto" w:fill="FFFFFF"/>
        <w:autoSpaceDE w:val="0"/>
        <w:autoSpaceDN w:val="0"/>
        <w:adjustRightInd w:val="0"/>
        <w:ind w:left="0" w:firstLine="567"/>
        <w:jc w:val="both"/>
        <w:rPr>
          <w:spacing w:val="-2"/>
        </w:rPr>
      </w:pPr>
      <w:r w:rsidRPr="008871A5">
        <w:rPr>
          <w:spacing w:val="-12"/>
        </w:rPr>
        <w:t>формирование и развитие компетентности в об</w:t>
      </w:r>
      <w:r w:rsidRPr="008871A5">
        <w:rPr>
          <w:spacing w:val="-8"/>
        </w:rPr>
        <w:t>ласти использования информационно-комму</w:t>
      </w:r>
      <w:r w:rsidRPr="008871A5">
        <w:t>никационных технологий.</w:t>
      </w:r>
    </w:p>
    <w:p w:rsidR="008871A5" w:rsidRPr="008871A5" w:rsidRDefault="008871A5" w:rsidP="008871A5">
      <w:pPr>
        <w:shd w:val="clear" w:color="auto" w:fill="FFFFFF"/>
        <w:ind w:firstLine="567"/>
        <w:jc w:val="both"/>
        <w:rPr>
          <w:rFonts w:ascii="Times New Roman" w:hAnsi="Times New Roman" w:cs="Times New Roman"/>
          <w:b/>
          <w:bCs/>
          <w:i/>
          <w:iCs/>
          <w:spacing w:val="-20"/>
          <w:sz w:val="24"/>
          <w:szCs w:val="24"/>
        </w:rPr>
      </w:pPr>
    </w:p>
    <w:p w:rsidR="008871A5" w:rsidRPr="008871A5" w:rsidRDefault="008871A5" w:rsidP="008871A5">
      <w:pPr>
        <w:shd w:val="clear" w:color="auto" w:fill="FFFFFF"/>
        <w:ind w:firstLine="567"/>
        <w:jc w:val="both"/>
        <w:rPr>
          <w:rFonts w:ascii="Times New Roman" w:hAnsi="Times New Roman" w:cs="Times New Roman"/>
          <w:b/>
          <w:bCs/>
          <w:i/>
          <w:iCs/>
          <w:spacing w:val="-20"/>
          <w:sz w:val="24"/>
          <w:szCs w:val="24"/>
        </w:rPr>
      </w:pPr>
      <w:r w:rsidRPr="008871A5">
        <w:rPr>
          <w:rFonts w:ascii="Times New Roman" w:hAnsi="Times New Roman" w:cs="Times New Roman"/>
          <w:b/>
          <w:bCs/>
          <w:i/>
          <w:iCs/>
          <w:spacing w:val="-20"/>
          <w:sz w:val="24"/>
          <w:szCs w:val="24"/>
        </w:rPr>
        <w:t>Предметные УУД:</w:t>
      </w:r>
    </w:p>
    <w:p w:rsidR="008871A5" w:rsidRPr="008871A5" w:rsidRDefault="008871A5" w:rsidP="008871A5">
      <w:pPr>
        <w:pStyle w:val="a4"/>
        <w:widowControl w:val="0"/>
        <w:numPr>
          <w:ilvl w:val="0"/>
          <w:numId w:val="3"/>
        </w:numPr>
        <w:shd w:val="clear" w:color="auto" w:fill="FFFFFF"/>
        <w:autoSpaceDE w:val="0"/>
        <w:autoSpaceDN w:val="0"/>
        <w:adjustRightInd w:val="0"/>
        <w:ind w:left="0" w:firstLine="567"/>
        <w:jc w:val="both"/>
      </w:pPr>
      <w:r w:rsidRPr="008871A5">
        <w:rPr>
          <w:spacing w:val="-15"/>
        </w:rPr>
        <w:t>понимание ключевых проблем изученных произв</w:t>
      </w:r>
      <w:r w:rsidRPr="008871A5">
        <w:rPr>
          <w:spacing w:val="-14"/>
        </w:rPr>
        <w:t xml:space="preserve">едений русского фольклора и фольклора других народов, древнерусской литературы, литературы </w:t>
      </w:r>
      <w:r w:rsidRPr="008871A5">
        <w:rPr>
          <w:spacing w:val="-16"/>
          <w:lang w:val="en-US"/>
        </w:rPr>
        <w:t>XVIII</w:t>
      </w:r>
      <w:r w:rsidRPr="008871A5">
        <w:rPr>
          <w:spacing w:val="-16"/>
        </w:rPr>
        <w:t xml:space="preserve"> в., русских писателей </w:t>
      </w:r>
      <w:r w:rsidRPr="008871A5">
        <w:rPr>
          <w:spacing w:val="-16"/>
          <w:lang w:val="en-US"/>
        </w:rPr>
        <w:t>XIX</w:t>
      </w:r>
      <w:r w:rsidRPr="008871A5">
        <w:rPr>
          <w:spacing w:val="-16"/>
        </w:rPr>
        <w:t>—</w:t>
      </w:r>
      <w:r w:rsidRPr="008871A5">
        <w:rPr>
          <w:spacing w:val="-16"/>
          <w:lang w:val="en-US"/>
        </w:rPr>
        <w:t>XX</w:t>
      </w:r>
      <w:r w:rsidRPr="008871A5">
        <w:rPr>
          <w:spacing w:val="-16"/>
        </w:rPr>
        <w:t xml:space="preserve"> вв., литера</w:t>
      </w:r>
      <w:r w:rsidRPr="008871A5">
        <w:rPr>
          <w:spacing w:val="-13"/>
        </w:rPr>
        <w:t>туры народов России и зарубежной литературы;</w:t>
      </w:r>
    </w:p>
    <w:p w:rsidR="008871A5" w:rsidRPr="008871A5" w:rsidRDefault="008871A5" w:rsidP="008871A5">
      <w:pPr>
        <w:pStyle w:val="a4"/>
        <w:widowControl w:val="0"/>
        <w:numPr>
          <w:ilvl w:val="0"/>
          <w:numId w:val="3"/>
        </w:numPr>
        <w:shd w:val="clear" w:color="auto" w:fill="FFFFFF"/>
        <w:autoSpaceDE w:val="0"/>
        <w:autoSpaceDN w:val="0"/>
        <w:adjustRightInd w:val="0"/>
        <w:ind w:left="0" w:firstLine="567"/>
        <w:jc w:val="both"/>
      </w:pPr>
      <w:r w:rsidRPr="008871A5">
        <w:rPr>
          <w:spacing w:val="-8"/>
        </w:rPr>
        <w:t xml:space="preserve">понимание связи литературных произведений </w:t>
      </w:r>
      <w:r w:rsidRPr="008871A5">
        <w:rPr>
          <w:spacing w:val="-10"/>
        </w:rPr>
        <w:t xml:space="preserve">с эпохой их написания, выявление заложенных </w:t>
      </w:r>
      <w:r w:rsidRPr="008871A5">
        <w:rPr>
          <w:bCs/>
          <w:spacing w:val="-12"/>
        </w:rPr>
        <w:t>в</w:t>
      </w:r>
      <w:r w:rsidRPr="008871A5">
        <w:rPr>
          <w:spacing w:val="-12"/>
        </w:rPr>
        <w:t>них вневременных, непреходящих нравствен</w:t>
      </w:r>
      <w:r w:rsidRPr="008871A5">
        <w:rPr>
          <w:spacing w:val="-10"/>
        </w:rPr>
        <w:t>ных ценностей и их современного звучания;</w:t>
      </w:r>
    </w:p>
    <w:p w:rsidR="008871A5" w:rsidRPr="008871A5" w:rsidRDefault="008871A5" w:rsidP="008871A5">
      <w:pPr>
        <w:pStyle w:val="a4"/>
        <w:widowControl w:val="0"/>
        <w:numPr>
          <w:ilvl w:val="0"/>
          <w:numId w:val="3"/>
        </w:numPr>
        <w:shd w:val="clear" w:color="auto" w:fill="FFFFFF"/>
        <w:autoSpaceDE w:val="0"/>
        <w:autoSpaceDN w:val="0"/>
        <w:adjustRightInd w:val="0"/>
        <w:ind w:left="0" w:firstLine="567"/>
        <w:jc w:val="both"/>
      </w:pPr>
      <w:r w:rsidRPr="008871A5">
        <w:rPr>
          <w:spacing w:val="-7"/>
        </w:rPr>
        <w:t>умение анализировать литературное произве</w:t>
      </w:r>
      <w:r w:rsidRPr="008871A5">
        <w:rPr>
          <w:spacing w:val="-9"/>
        </w:rPr>
        <w:t>дение: определять его принадлежность к одно</w:t>
      </w:r>
      <w:r w:rsidRPr="008871A5">
        <w:rPr>
          <w:spacing w:val="-10"/>
        </w:rPr>
        <w:t xml:space="preserve">му из литературных родов и жанров; понимать </w:t>
      </w:r>
      <w:r w:rsidRPr="008871A5">
        <w:rPr>
          <w:spacing w:val="-12"/>
        </w:rPr>
        <w:t>и формулировать тему, идею, нравственный па</w:t>
      </w:r>
      <w:r w:rsidRPr="008871A5">
        <w:rPr>
          <w:spacing w:val="-10"/>
        </w:rPr>
        <w:t>фос литературного произведения; характеризо</w:t>
      </w:r>
      <w:r w:rsidRPr="008871A5">
        <w:rPr>
          <w:spacing w:val="-11"/>
        </w:rPr>
        <w:t xml:space="preserve">вать его героев, сопоставлять героев одного или </w:t>
      </w:r>
      <w:r w:rsidRPr="008871A5">
        <w:t>нескольких произведений;</w:t>
      </w:r>
    </w:p>
    <w:p w:rsidR="008871A5" w:rsidRPr="008871A5" w:rsidRDefault="008871A5" w:rsidP="008871A5">
      <w:pPr>
        <w:pStyle w:val="a4"/>
        <w:widowControl w:val="0"/>
        <w:numPr>
          <w:ilvl w:val="0"/>
          <w:numId w:val="3"/>
        </w:numPr>
        <w:shd w:val="clear" w:color="auto" w:fill="FFFFFF"/>
        <w:autoSpaceDE w:val="0"/>
        <w:autoSpaceDN w:val="0"/>
        <w:adjustRightInd w:val="0"/>
        <w:ind w:left="0" w:firstLine="567"/>
        <w:jc w:val="both"/>
      </w:pPr>
      <w:r w:rsidRPr="008871A5">
        <w:rPr>
          <w:spacing w:val="-13"/>
        </w:rPr>
        <w:t xml:space="preserve">определение в произведении элементов сюжета, </w:t>
      </w:r>
      <w:r w:rsidRPr="008871A5">
        <w:rPr>
          <w:spacing w:val="-7"/>
        </w:rPr>
        <w:t xml:space="preserve">композиции, изобразительно-выразительных </w:t>
      </w:r>
      <w:r w:rsidRPr="008871A5">
        <w:rPr>
          <w:spacing w:val="-10"/>
        </w:rPr>
        <w:t xml:space="preserve">средств языка, понимание их роли в раскрытии </w:t>
      </w:r>
      <w:r w:rsidRPr="008871A5">
        <w:rPr>
          <w:spacing w:val="-13"/>
        </w:rPr>
        <w:t>идейно-художественного содержания произведе</w:t>
      </w:r>
      <w:r w:rsidRPr="008871A5">
        <w:rPr>
          <w:spacing w:val="-12"/>
        </w:rPr>
        <w:t>ния (элементы филологического анализа); владе</w:t>
      </w:r>
      <w:r w:rsidRPr="008871A5">
        <w:rPr>
          <w:spacing w:val="-15"/>
        </w:rPr>
        <w:t>ние элементарной литературоведческой термино</w:t>
      </w:r>
      <w:r w:rsidRPr="008871A5">
        <w:rPr>
          <w:spacing w:val="-14"/>
        </w:rPr>
        <w:t>логией при анализе литературного произведения;</w:t>
      </w:r>
    </w:p>
    <w:p w:rsidR="008871A5" w:rsidRPr="008871A5" w:rsidRDefault="008871A5" w:rsidP="008871A5">
      <w:pPr>
        <w:pStyle w:val="a4"/>
        <w:widowControl w:val="0"/>
        <w:numPr>
          <w:ilvl w:val="0"/>
          <w:numId w:val="3"/>
        </w:numPr>
        <w:shd w:val="clear" w:color="auto" w:fill="FFFFFF"/>
        <w:autoSpaceDE w:val="0"/>
        <w:autoSpaceDN w:val="0"/>
        <w:adjustRightInd w:val="0"/>
        <w:ind w:left="0" w:firstLine="567"/>
        <w:jc w:val="both"/>
      </w:pPr>
      <w:r w:rsidRPr="008871A5">
        <w:rPr>
          <w:spacing w:val="-7"/>
        </w:rPr>
        <w:t>приобщение к духовно-нравственным ценно</w:t>
      </w:r>
      <w:r w:rsidRPr="008871A5">
        <w:rPr>
          <w:spacing w:val="-11"/>
        </w:rPr>
        <w:t xml:space="preserve">стям русской литературы и культуры, сопоставление их с духовно-нравственными ценностями </w:t>
      </w:r>
      <w:r w:rsidRPr="008871A5">
        <w:t>других народов;</w:t>
      </w:r>
    </w:p>
    <w:p w:rsidR="008871A5" w:rsidRPr="008871A5" w:rsidRDefault="008871A5" w:rsidP="008871A5">
      <w:pPr>
        <w:pStyle w:val="a4"/>
        <w:widowControl w:val="0"/>
        <w:numPr>
          <w:ilvl w:val="0"/>
          <w:numId w:val="3"/>
        </w:numPr>
        <w:shd w:val="clear" w:color="auto" w:fill="FFFFFF"/>
        <w:autoSpaceDE w:val="0"/>
        <w:autoSpaceDN w:val="0"/>
        <w:adjustRightInd w:val="0"/>
        <w:ind w:left="0" w:firstLine="567"/>
        <w:jc w:val="both"/>
      </w:pPr>
      <w:r w:rsidRPr="008871A5">
        <w:t xml:space="preserve">формулирование собственного отношения </w:t>
      </w:r>
      <w:r w:rsidRPr="008871A5">
        <w:rPr>
          <w:spacing w:val="-9"/>
        </w:rPr>
        <w:t>к произведениям литературы, их оценка;</w:t>
      </w:r>
    </w:p>
    <w:p w:rsidR="008871A5" w:rsidRPr="008871A5" w:rsidRDefault="008871A5" w:rsidP="008871A5">
      <w:pPr>
        <w:pStyle w:val="a4"/>
        <w:widowControl w:val="0"/>
        <w:numPr>
          <w:ilvl w:val="0"/>
          <w:numId w:val="3"/>
        </w:numPr>
        <w:shd w:val="clear" w:color="auto" w:fill="FFFFFF"/>
        <w:autoSpaceDE w:val="0"/>
        <w:autoSpaceDN w:val="0"/>
        <w:adjustRightInd w:val="0"/>
        <w:ind w:left="0" w:firstLine="567"/>
        <w:jc w:val="both"/>
      </w:pPr>
      <w:r w:rsidRPr="008871A5">
        <w:rPr>
          <w:spacing w:val="-13"/>
        </w:rPr>
        <w:t xml:space="preserve">умение интерпретировать (в отдельных случаях) </w:t>
      </w:r>
      <w:r w:rsidRPr="008871A5">
        <w:rPr>
          <w:spacing w:val="-10"/>
        </w:rPr>
        <w:t>изученные литературные произведения;</w:t>
      </w:r>
    </w:p>
    <w:p w:rsidR="008871A5" w:rsidRPr="008871A5" w:rsidRDefault="008871A5" w:rsidP="008871A5">
      <w:pPr>
        <w:pStyle w:val="a4"/>
        <w:widowControl w:val="0"/>
        <w:numPr>
          <w:ilvl w:val="0"/>
          <w:numId w:val="3"/>
        </w:numPr>
        <w:shd w:val="clear" w:color="auto" w:fill="FFFFFF"/>
        <w:autoSpaceDE w:val="0"/>
        <w:autoSpaceDN w:val="0"/>
        <w:adjustRightInd w:val="0"/>
        <w:ind w:left="0" w:firstLine="567"/>
        <w:jc w:val="both"/>
      </w:pPr>
      <w:r w:rsidRPr="008871A5">
        <w:rPr>
          <w:spacing w:val="-8"/>
        </w:rPr>
        <w:t>понимание авторской позиции и свое отноше</w:t>
      </w:r>
      <w:r w:rsidRPr="008871A5">
        <w:t>ние к ней;</w:t>
      </w:r>
    </w:p>
    <w:p w:rsidR="008871A5" w:rsidRPr="008871A5" w:rsidRDefault="008871A5" w:rsidP="008871A5">
      <w:pPr>
        <w:pStyle w:val="a4"/>
        <w:widowControl w:val="0"/>
        <w:numPr>
          <w:ilvl w:val="0"/>
          <w:numId w:val="3"/>
        </w:numPr>
        <w:shd w:val="clear" w:color="auto" w:fill="FFFFFF"/>
        <w:autoSpaceDE w:val="0"/>
        <w:autoSpaceDN w:val="0"/>
        <w:adjustRightInd w:val="0"/>
        <w:ind w:left="0" w:firstLine="567"/>
        <w:jc w:val="both"/>
      </w:pPr>
      <w:r w:rsidRPr="008871A5">
        <w:rPr>
          <w:spacing w:val="-12"/>
        </w:rPr>
        <w:t xml:space="preserve">восприятие на слух литературных произведений </w:t>
      </w:r>
      <w:r w:rsidRPr="008871A5">
        <w:rPr>
          <w:spacing w:val="-11"/>
        </w:rPr>
        <w:t>разных жанров, осмысленное чтение и адекват</w:t>
      </w:r>
      <w:r w:rsidRPr="008871A5">
        <w:t>ное восприятие;</w:t>
      </w:r>
    </w:p>
    <w:p w:rsidR="008871A5" w:rsidRPr="008871A5" w:rsidRDefault="008871A5" w:rsidP="008871A5">
      <w:pPr>
        <w:pStyle w:val="a4"/>
        <w:widowControl w:val="0"/>
        <w:numPr>
          <w:ilvl w:val="0"/>
          <w:numId w:val="3"/>
        </w:numPr>
        <w:shd w:val="clear" w:color="auto" w:fill="FFFFFF"/>
        <w:autoSpaceDE w:val="0"/>
        <w:autoSpaceDN w:val="0"/>
        <w:adjustRightInd w:val="0"/>
        <w:ind w:left="0" w:firstLine="567"/>
        <w:jc w:val="both"/>
      </w:pPr>
      <w:r w:rsidRPr="008871A5">
        <w:rPr>
          <w:spacing w:val="-11"/>
        </w:rPr>
        <w:t>умение пересказывать прозаические произведе</w:t>
      </w:r>
      <w:r w:rsidRPr="008871A5">
        <w:rPr>
          <w:spacing w:val="-12"/>
        </w:rPr>
        <w:t xml:space="preserve">ния или их отрывки с использованием образных </w:t>
      </w:r>
      <w:r w:rsidRPr="008871A5">
        <w:rPr>
          <w:spacing w:val="-9"/>
        </w:rPr>
        <w:t>средств русского языка и цитат из текста, отве</w:t>
      </w:r>
      <w:r w:rsidRPr="008871A5">
        <w:rPr>
          <w:spacing w:val="-11"/>
        </w:rPr>
        <w:t>чать на вопросы по прослушанному или прочи</w:t>
      </w:r>
      <w:r w:rsidRPr="008871A5">
        <w:rPr>
          <w:spacing w:val="-10"/>
        </w:rPr>
        <w:t>танному тексту, создавать устные монологические высказывания разного типа, вести диалог;</w:t>
      </w:r>
    </w:p>
    <w:p w:rsidR="008871A5" w:rsidRPr="008871A5" w:rsidRDefault="008871A5" w:rsidP="008871A5">
      <w:pPr>
        <w:pStyle w:val="a4"/>
        <w:widowControl w:val="0"/>
        <w:numPr>
          <w:ilvl w:val="0"/>
          <w:numId w:val="3"/>
        </w:numPr>
        <w:shd w:val="clear" w:color="auto" w:fill="FFFFFF"/>
        <w:autoSpaceDE w:val="0"/>
        <w:autoSpaceDN w:val="0"/>
        <w:adjustRightInd w:val="0"/>
        <w:ind w:left="0" w:firstLine="567"/>
        <w:jc w:val="both"/>
      </w:pPr>
      <w:r w:rsidRPr="008871A5">
        <w:rPr>
          <w:spacing w:val="-13"/>
        </w:rPr>
        <w:lastRenderedPageBreak/>
        <w:t>написание изложений и сочинений на темы, свя</w:t>
      </w:r>
      <w:r w:rsidRPr="008871A5">
        <w:rPr>
          <w:spacing w:val="-10"/>
        </w:rPr>
        <w:t xml:space="preserve">занные с тематикой, проблематикой изученных </w:t>
      </w:r>
      <w:r w:rsidRPr="008871A5">
        <w:rPr>
          <w:spacing w:val="-13"/>
        </w:rPr>
        <w:t xml:space="preserve">произведений; классные и домашние творческие </w:t>
      </w:r>
      <w:r w:rsidRPr="008871A5">
        <w:rPr>
          <w:spacing w:val="-12"/>
        </w:rPr>
        <w:t>работы; рефераты на литературные и общекуль</w:t>
      </w:r>
      <w:r w:rsidRPr="008871A5">
        <w:t>турные темы;</w:t>
      </w:r>
    </w:p>
    <w:p w:rsidR="008871A5" w:rsidRPr="008871A5" w:rsidRDefault="008871A5" w:rsidP="008871A5">
      <w:pPr>
        <w:pStyle w:val="a4"/>
        <w:widowControl w:val="0"/>
        <w:numPr>
          <w:ilvl w:val="0"/>
          <w:numId w:val="3"/>
        </w:numPr>
        <w:shd w:val="clear" w:color="auto" w:fill="FFFFFF"/>
        <w:autoSpaceDE w:val="0"/>
        <w:autoSpaceDN w:val="0"/>
        <w:adjustRightInd w:val="0"/>
        <w:ind w:left="0" w:firstLine="567"/>
        <w:jc w:val="both"/>
      </w:pPr>
      <w:r w:rsidRPr="008871A5">
        <w:rPr>
          <w:spacing w:val="-8"/>
        </w:rPr>
        <w:t xml:space="preserve">понимание образной природы литературы как </w:t>
      </w:r>
      <w:r w:rsidRPr="008871A5">
        <w:rPr>
          <w:spacing w:val="-5"/>
        </w:rPr>
        <w:t xml:space="preserve">явления словесного искусства; эстетическое </w:t>
      </w:r>
      <w:r w:rsidRPr="008871A5">
        <w:rPr>
          <w:spacing w:val="-9"/>
        </w:rPr>
        <w:t>восприятие произведений литературы; форми</w:t>
      </w:r>
      <w:r w:rsidRPr="008871A5">
        <w:t>рование эстетического вкуса;</w:t>
      </w:r>
    </w:p>
    <w:p w:rsidR="008871A5" w:rsidRPr="008871A5" w:rsidRDefault="008871A5" w:rsidP="008871A5">
      <w:pPr>
        <w:pStyle w:val="a4"/>
        <w:widowControl w:val="0"/>
        <w:numPr>
          <w:ilvl w:val="0"/>
          <w:numId w:val="3"/>
        </w:numPr>
        <w:shd w:val="clear" w:color="auto" w:fill="FFFFFF"/>
        <w:autoSpaceDE w:val="0"/>
        <w:autoSpaceDN w:val="0"/>
        <w:adjustRightInd w:val="0"/>
        <w:ind w:left="0" w:firstLine="567"/>
        <w:jc w:val="both"/>
      </w:pPr>
      <w:r w:rsidRPr="008871A5">
        <w:rPr>
          <w:spacing w:val="-7"/>
        </w:rPr>
        <w:t xml:space="preserve">понимание русского слова в его эстетической </w:t>
      </w:r>
      <w:r w:rsidRPr="008871A5">
        <w:rPr>
          <w:spacing w:val="-10"/>
        </w:rPr>
        <w:t xml:space="preserve">функции, роли изобразительно-выразительных </w:t>
      </w:r>
      <w:r w:rsidRPr="008871A5">
        <w:rPr>
          <w:spacing w:val="-9"/>
        </w:rPr>
        <w:t xml:space="preserve">языковых средств в создании художественных </w:t>
      </w:r>
      <w:r w:rsidRPr="008871A5">
        <w:rPr>
          <w:spacing w:val="-10"/>
        </w:rPr>
        <w:t>образов литературных произведении.</w:t>
      </w:r>
    </w:p>
    <w:p w:rsidR="008871A5" w:rsidRPr="008871A5" w:rsidRDefault="008871A5" w:rsidP="008871A5">
      <w:pPr>
        <w:ind w:firstLine="709"/>
        <w:jc w:val="center"/>
        <w:rPr>
          <w:rFonts w:ascii="Times New Roman" w:hAnsi="Times New Roman" w:cs="Times New Roman"/>
          <w:b/>
          <w:sz w:val="24"/>
          <w:szCs w:val="24"/>
        </w:rPr>
      </w:pPr>
    </w:p>
    <w:p w:rsidR="008871A5" w:rsidRPr="008871A5" w:rsidRDefault="008871A5" w:rsidP="008871A5">
      <w:pPr>
        <w:ind w:firstLine="709"/>
        <w:jc w:val="center"/>
        <w:rPr>
          <w:rFonts w:ascii="Times New Roman" w:hAnsi="Times New Roman" w:cs="Times New Roman"/>
          <w:b/>
          <w:sz w:val="24"/>
          <w:szCs w:val="24"/>
        </w:rPr>
      </w:pPr>
    </w:p>
    <w:p w:rsidR="008871A5" w:rsidRPr="008871A5" w:rsidRDefault="008871A5" w:rsidP="008871A5">
      <w:pPr>
        <w:rPr>
          <w:rFonts w:ascii="Times New Roman" w:hAnsi="Times New Roman" w:cs="Times New Roman"/>
          <w:b/>
          <w:sz w:val="24"/>
          <w:szCs w:val="24"/>
        </w:rPr>
      </w:pPr>
    </w:p>
    <w:p w:rsidR="008871A5" w:rsidRPr="008871A5" w:rsidRDefault="008871A5" w:rsidP="008871A5">
      <w:pPr>
        <w:ind w:firstLine="709"/>
        <w:jc w:val="center"/>
        <w:rPr>
          <w:rFonts w:ascii="Times New Roman" w:hAnsi="Times New Roman" w:cs="Times New Roman"/>
          <w:b/>
          <w:sz w:val="24"/>
          <w:szCs w:val="24"/>
        </w:rPr>
      </w:pPr>
    </w:p>
    <w:p w:rsidR="008871A5" w:rsidRPr="008871A5" w:rsidRDefault="008871A5" w:rsidP="008871A5">
      <w:pPr>
        <w:pStyle w:val="a4"/>
        <w:numPr>
          <w:ilvl w:val="0"/>
          <w:numId w:val="4"/>
        </w:numPr>
        <w:jc w:val="center"/>
        <w:rPr>
          <w:b/>
        </w:rPr>
      </w:pPr>
      <w:r w:rsidRPr="008871A5">
        <w:rPr>
          <w:b/>
        </w:rPr>
        <w:t>Содержание тем учебного курса – 102 ч.</w:t>
      </w:r>
    </w:p>
    <w:p w:rsidR="008871A5" w:rsidRPr="008871A5" w:rsidRDefault="008871A5" w:rsidP="008871A5">
      <w:pPr>
        <w:ind w:firstLine="709"/>
        <w:jc w:val="center"/>
        <w:rPr>
          <w:rFonts w:ascii="Times New Roman" w:hAnsi="Times New Roman" w:cs="Times New Roman"/>
          <w:b/>
          <w:sz w:val="24"/>
          <w:szCs w:val="24"/>
        </w:rPr>
      </w:pPr>
    </w:p>
    <w:p w:rsidR="008871A5" w:rsidRPr="008871A5" w:rsidRDefault="008871A5" w:rsidP="008871A5">
      <w:pPr>
        <w:shd w:val="clear" w:color="auto" w:fill="FFFFFF"/>
        <w:contextualSpacing/>
        <w:jc w:val="both"/>
        <w:rPr>
          <w:rFonts w:ascii="Times New Roman" w:hAnsi="Times New Roman" w:cs="Times New Roman"/>
          <w:sz w:val="24"/>
          <w:szCs w:val="24"/>
        </w:rPr>
      </w:pPr>
      <w:r w:rsidRPr="008871A5">
        <w:rPr>
          <w:rFonts w:ascii="Times New Roman" w:hAnsi="Times New Roman" w:cs="Times New Roman"/>
          <w:b/>
          <w:bCs/>
          <w:sz w:val="24"/>
          <w:szCs w:val="24"/>
        </w:rPr>
        <w:t>СТАНОВЛЕНИЕ И РАЗВИТИЕ РЕАЛИЗМА В РЛ 19 ВЕКА.(2ч).</w:t>
      </w:r>
      <w:r w:rsidRPr="008871A5">
        <w:rPr>
          <w:rFonts w:ascii="Times New Roman" w:hAnsi="Times New Roman" w:cs="Times New Roman"/>
          <w:sz w:val="24"/>
          <w:szCs w:val="24"/>
        </w:rPr>
        <w:t xml:space="preserve"> Исторические причины особого развития русской классической литературы. Своеобразие становления реализма в РЛ. Национальное своеобразие русского реализма. Эволюция русского реализма. </w:t>
      </w:r>
    </w:p>
    <w:p w:rsidR="008871A5" w:rsidRPr="008871A5" w:rsidRDefault="008871A5" w:rsidP="008871A5">
      <w:pPr>
        <w:shd w:val="clear" w:color="auto" w:fill="FFFFFF"/>
        <w:contextualSpacing/>
        <w:jc w:val="both"/>
        <w:rPr>
          <w:rFonts w:ascii="Times New Roman" w:hAnsi="Times New Roman" w:cs="Times New Roman"/>
          <w:i/>
          <w:sz w:val="24"/>
          <w:szCs w:val="24"/>
        </w:rPr>
      </w:pPr>
      <w:r w:rsidRPr="008871A5">
        <w:rPr>
          <w:rFonts w:ascii="Times New Roman" w:hAnsi="Times New Roman" w:cs="Times New Roman"/>
          <w:i/>
          <w:sz w:val="24"/>
          <w:szCs w:val="24"/>
        </w:rPr>
        <w:t>Теория. Реализм как литературное направление. Русский реализм. Художественная форма.</w:t>
      </w:r>
    </w:p>
    <w:p w:rsidR="008871A5" w:rsidRPr="008871A5" w:rsidRDefault="008871A5" w:rsidP="008871A5">
      <w:pPr>
        <w:shd w:val="clear" w:color="auto" w:fill="FFFFFF"/>
        <w:contextualSpacing/>
        <w:jc w:val="both"/>
        <w:rPr>
          <w:rFonts w:ascii="Times New Roman" w:hAnsi="Times New Roman" w:cs="Times New Roman"/>
          <w:sz w:val="24"/>
          <w:szCs w:val="24"/>
        </w:rPr>
      </w:pPr>
      <w:r w:rsidRPr="008871A5">
        <w:rPr>
          <w:rFonts w:ascii="Times New Roman" w:hAnsi="Times New Roman" w:cs="Times New Roman"/>
          <w:sz w:val="24"/>
          <w:szCs w:val="24"/>
        </w:rPr>
        <w:t>Рр. Индивидуальное сообщение «Реализм как худ.направление.»</w:t>
      </w:r>
    </w:p>
    <w:p w:rsidR="008871A5" w:rsidRPr="008871A5" w:rsidRDefault="008871A5" w:rsidP="008871A5">
      <w:pPr>
        <w:shd w:val="clear" w:color="auto" w:fill="FFFFFF"/>
        <w:contextualSpacing/>
        <w:jc w:val="both"/>
        <w:rPr>
          <w:rFonts w:ascii="Times New Roman" w:hAnsi="Times New Roman" w:cs="Times New Roman"/>
          <w:sz w:val="24"/>
          <w:szCs w:val="24"/>
        </w:rPr>
      </w:pPr>
    </w:p>
    <w:p w:rsidR="008871A5" w:rsidRPr="008871A5" w:rsidRDefault="008871A5" w:rsidP="008871A5">
      <w:pPr>
        <w:shd w:val="clear" w:color="auto" w:fill="FFFFFF"/>
        <w:contextualSpacing/>
        <w:jc w:val="both"/>
        <w:rPr>
          <w:rFonts w:ascii="Times New Roman" w:hAnsi="Times New Roman" w:cs="Times New Roman"/>
          <w:b/>
          <w:sz w:val="24"/>
          <w:szCs w:val="24"/>
        </w:rPr>
      </w:pPr>
      <w:r w:rsidRPr="008871A5">
        <w:rPr>
          <w:rFonts w:ascii="Times New Roman" w:hAnsi="Times New Roman" w:cs="Times New Roman"/>
          <w:b/>
          <w:sz w:val="24"/>
          <w:szCs w:val="24"/>
        </w:rPr>
        <w:t>РУССКАЯ ЛИТЕРАТУРНАЯ КРИТИКА ВТОРОЙ ПОЛОВИНЫ 19 ВЕКА. (3 ч.)</w:t>
      </w:r>
    </w:p>
    <w:p w:rsidR="008871A5" w:rsidRPr="008871A5" w:rsidRDefault="008871A5" w:rsidP="008871A5">
      <w:pPr>
        <w:shd w:val="clear" w:color="auto" w:fill="FFFFFF"/>
        <w:contextualSpacing/>
        <w:jc w:val="both"/>
        <w:rPr>
          <w:rFonts w:ascii="Times New Roman" w:hAnsi="Times New Roman" w:cs="Times New Roman"/>
          <w:sz w:val="24"/>
          <w:szCs w:val="24"/>
        </w:rPr>
      </w:pPr>
      <w:r w:rsidRPr="008871A5">
        <w:rPr>
          <w:rFonts w:ascii="Times New Roman" w:hAnsi="Times New Roman" w:cs="Times New Roman"/>
          <w:sz w:val="24"/>
          <w:szCs w:val="24"/>
        </w:rPr>
        <w:t xml:space="preserve">Расстановка общественных сил в 1860 годы. </w:t>
      </w:r>
    </w:p>
    <w:p w:rsidR="008871A5" w:rsidRPr="008871A5" w:rsidRDefault="008871A5" w:rsidP="008871A5">
      <w:pPr>
        <w:shd w:val="clear" w:color="auto" w:fill="FFFFFF"/>
        <w:contextualSpacing/>
        <w:jc w:val="both"/>
        <w:rPr>
          <w:rFonts w:ascii="Times New Roman" w:hAnsi="Times New Roman" w:cs="Times New Roman"/>
          <w:i/>
          <w:sz w:val="24"/>
          <w:szCs w:val="24"/>
        </w:rPr>
      </w:pPr>
      <w:r w:rsidRPr="008871A5">
        <w:rPr>
          <w:rFonts w:ascii="Times New Roman" w:hAnsi="Times New Roman" w:cs="Times New Roman"/>
          <w:i/>
          <w:sz w:val="24"/>
          <w:szCs w:val="24"/>
        </w:rPr>
        <w:t xml:space="preserve">Теория. Направления в русской критике второй половине 19 века. Лит.-критическая статья. Мемуары, лит. Мемуары, мемуаристика. </w:t>
      </w:r>
    </w:p>
    <w:p w:rsidR="008871A5" w:rsidRPr="008871A5" w:rsidRDefault="008871A5" w:rsidP="008871A5">
      <w:pPr>
        <w:shd w:val="clear" w:color="auto" w:fill="FFFFFF"/>
        <w:contextualSpacing/>
        <w:jc w:val="both"/>
        <w:rPr>
          <w:rFonts w:ascii="Times New Roman" w:hAnsi="Times New Roman" w:cs="Times New Roman"/>
          <w:sz w:val="24"/>
          <w:szCs w:val="24"/>
        </w:rPr>
      </w:pPr>
      <w:r w:rsidRPr="008871A5">
        <w:rPr>
          <w:rFonts w:ascii="Times New Roman" w:hAnsi="Times New Roman" w:cs="Times New Roman"/>
          <w:sz w:val="24"/>
          <w:szCs w:val="24"/>
        </w:rPr>
        <w:t xml:space="preserve">Рр. Объяснение признаков мемуарного стиля. Определение стиля текста. Указание стилевых признаков. Дискуссия в форме свободного обсуждения или дебатов. </w:t>
      </w:r>
    </w:p>
    <w:p w:rsidR="008871A5" w:rsidRPr="008871A5" w:rsidRDefault="008871A5" w:rsidP="008871A5">
      <w:pPr>
        <w:shd w:val="clear" w:color="auto" w:fill="FFFFFF"/>
        <w:contextualSpacing/>
        <w:jc w:val="both"/>
        <w:rPr>
          <w:rFonts w:ascii="Times New Roman" w:hAnsi="Times New Roman" w:cs="Times New Roman"/>
          <w:b/>
          <w:bCs/>
          <w:sz w:val="24"/>
          <w:szCs w:val="24"/>
        </w:rPr>
      </w:pPr>
      <w:r w:rsidRPr="008871A5">
        <w:rPr>
          <w:rFonts w:ascii="Times New Roman" w:hAnsi="Times New Roman" w:cs="Times New Roman"/>
          <w:b/>
          <w:bCs/>
          <w:sz w:val="24"/>
          <w:szCs w:val="24"/>
        </w:rPr>
        <w:t>Иван Сергеевич Тургенев  (9 ч).</w:t>
      </w:r>
    </w:p>
    <w:p w:rsidR="008871A5" w:rsidRPr="008871A5" w:rsidRDefault="008871A5" w:rsidP="008871A5">
      <w:pPr>
        <w:shd w:val="clear" w:color="auto" w:fill="FFFFFF"/>
        <w:contextualSpacing/>
        <w:jc w:val="both"/>
        <w:rPr>
          <w:rFonts w:ascii="Times New Roman" w:hAnsi="Times New Roman" w:cs="Times New Roman"/>
          <w:sz w:val="24"/>
          <w:szCs w:val="24"/>
        </w:rPr>
      </w:pPr>
    </w:p>
    <w:p w:rsidR="008871A5" w:rsidRPr="008871A5" w:rsidRDefault="008871A5" w:rsidP="008871A5">
      <w:pPr>
        <w:shd w:val="clear" w:color="auto" w:fill="FFFFFF"/>
        <w:contextualSpacing/>
        <w:jc w:val="both"/>
        <w:rPr>
          <w:rFonts w:ascii="Times New Roman" w:hAnsi="Times New Roman" w:cs="Times New Roman"/>
          <w:sz w:val="24"/>
          <w:szCs w:val="24"/>
        </w:rPr>
      </w:pPr>
      <w:r w:rsidRPr="008871A5">
        <w:rPr>
          <w:rFonts w:ascii="Times New Roman" w:hAnsi="Times New Roman" w:cs="Times New Roman"/>
          <w:sz w:val="24"/>
          <w:szCs w:val="24"/>
        </w:rPr>
        <w:t xml:space="preserve">Преходящее и вечное  в художественном мире И.С.Тургенева. Этапы биографии и творчества И.С. Тургенева. Рассказы цикла «Записки охотника». Повести «Муму» и «Постоялый двор» как творческая лаборатория автора. Творческая история романа и своеобразие романа «Отцы и дети». Общественная атмосфера и ее отражение в романе. Взаимоотношения Базарова с Кирсановым. Базаров и Одинцова. «Дуэль </w:t>
      </w:r>
      <w:r w:rsidRPr="008871A5">
        <w:rPr>
          <w:rFonts w:ascii="Times New Roman" w:hAnsi="Times New Roman" w:cs="Times New Roman"/>
          <w:sz w:val="24"/>
          <w:szCs w:val="24"/>
        </w:rPr>
        <w:lastRenderedPageBreak/>
        <w:t>Евгения Базарова и Анны Одинцовой. Базаров и его родители. Базаров – нигилист. Причины конфликта Базарова с окружающими и причины его одиночества. Базаров перед лицом смерти. Острота и искренность отклика писателя на появление нового и значительного типа в русском обществе. Конфликт «отцов» и «детей» или конфликт жизненных позиций. Базаров в системе действующих лиц. Базаров и его мнимые последователи. Оппоненты героя, их нравственные и социальные позиции. «Вечные темы» в романе (природа, любовь, искусство). «Тайный психологизм»: художественная функция портрета, пейзажа, интерьера. Авторская позиция и способы ее выражения. Полемика вокруг романа.</w:t>
      </w:r>
    </w:p>
    <w:p w:rsidR="008871A5" w:rsidRPr="008871A5" w:rsidRDefault="008871A5" w:rsidP="008871A5">
      <w:pPr>
        <w:shd w:val="clear" w:color="auto" w:fill="FFFFFF"/>
        <w:contextualSpacing/>
        <w:jc w:val="both"/>
        <w:rPr>
          <w:rFonts w:ascii="Times New Roman" w:hAnsi="Times New Roman" w:cs="Times New Roman"/>
          <w:sz w:val="24"/>
          <w:szCs w:val="24"/>
        </w:rPr>
      </w:pPr>
      <w:r w:rsidRPr="008871A5">
        <w:rPr>
          <w:rFonts w:ascii="Times New Roman" w:hAnsi="Times New Roman" w:cs="Times New Roman"/>
          <w:sz w:val="24"/>
          <w:szCs w:val="24"/>
        </w:rPr>
        <w:t xml:space="preserve">Роман «Дым». Общественный подъем 1870 годов. Роман «Новь». Последние годы жизни Тургенева. </w:t>
      </w:r>
    </w:p>
    <w:p w:rsidR="008871A5" w:rsidRPr="008871A5" w:rsidRDefault="008871A5" w:rsidP="008871A5">
      <w:pPr>
        <w:shd w:val="clear" w:color="auto" w:fill="FFFFFF"/>
        <w:contextualSpacing/>
        <w:jc w:val="both"/>
        <w:rPr>
          <w:rFonts w:ascii="Times New Roman" w:hAnsi="Times New Roman" w:cs="Times New Roman"/>
          <w:i/>
          <w:sz w:val="24"/>
          <w:szCs w:val="24"/>
        </w:rPr>
      </w:pPr>
      <w:r w:rsidRPr="008871A5">
        <w:rPr>
          <w:rFonts w:ascii="Times New Roman" w:hAnsi="Times New Roman" w:cs="Times New Roman"/>
          <w:i/>
          <w:sz w:val="24"/>
          <w:szCs w:val="24"/>
        </w:rPr>
        <w:t xml:space="preserve">Теория. Прототип литературного героя. Нигилизм и образ нигилиста. Конфликт в романе. Психологизм. Эпилог романа. </w:t>
      </w:r>
    </w:p>
    <w:p w:rsidR="008871A5" w:rsidRPr="008871A5" w:rsidRDefault="008871A5" w:rsidP="008871A5">
      <w:pPr>
        <w:shd w:val="clear" w:color="auto" w:fill="FFFFFF"/>
        <w:contextualSpacing/>
        <w:jc w:val="both"/>
        <w:rPr>
          <w:rFonts w:ascii="Times New Roman" w:hAnsi="Times New Roman" w:cs="Times New Roman"/>
          <w:sz w:val="24"/>
          <w:szCs w:val="24"/>
        </w:rPr>
      </w:pPr>
      <w:r w:rsidRPr="008871A5">
        <w:rPr>
          <w:rFonts w:ascii="Times New Roman" w:hAnsi="Times New Roman" w:cs="Times New Roman"/>
          <w:sz w:val="24"/>
          <w:szCs w:val="24"/>
        </w:rPr>
        <w:t>Литературоведческий практикум. Анализ эпизодов романа.</w:t>
      </w:r>
    </w:p>
    <w:p w:rsidR="008871A5" w:rsidRPr="008871A5" w:rsidRDefault="008871A5" w:rsidP="008871A5">
      <w:pPr>
        <w:shd w:val="clear" w:color="auto" w:fill="FFFFFF"/>
        <w:contextualSpacing/>
        <w:jc w:val="both"/>
        <w:rPr>
          <w:rFonts w:ascii="Times New Roman" w:hAnsi="Times New Roman" w:cs="Times New Roman"/>
          <w:sz w:val="24"/>
          <w:szCs w:val="24"/>
        </w:rPr>
      </w:pPr>
      <w:r w:rsidRPr="008871A5">
        <w:rPr>
          <w:rFonts w:ascii="Times New Roman" w:hAnsi="Times New Roman" w:cs="Times New Roman"/>
          <w:sz w:val="24"/>
          <w:szCs w:val="24"/>
        </w:rPr>
        <w:t xml:space="preserve">Рр. Составление тезисного плана критической статьи. Написание сочинения на предложенные темы. Написание сообщения и реферата. </w:t>
      </w:r>
    </w:p>
    <w:p w:rsidR="008871A5" w:rsidRPr="008871A5" w:rsidRDefault="008871A5" w:rsidP="008871A5">
      <w:pPr>
        <w:shd w:val="clear" w:color="auto" w:fill="FFFFFF"/>
        <w:contextualSpacing/>
        <w:jc w:val="both"/>
        <w:rPr>
          <w:rFonts w:ascii="Times New Roman" w:hAnsi="Times New Roman" w:cs="Times New Roman"/>
          <w:sz w:val="24"/>
          <w:szCs w:val="24"/>
        </w:rPr>
      </w:pPr>
      <w:r w:rsidRPr="008871A5">
        <w:rPr>
          <w:rFonts w:ascii="Times New Roman" w:hAnsi="Times New Roman" w:cs="Times New Roman"/>
          <w:sz w:val="24"/>
          <w:szCs w:val="24"/>
        </w:rPr>
        <w:t>Пр.д-ть. Историко-культурный комментарий к сценам споров Базарова с Павлом Петровичем (дискуссия).</w:t>
      </w:r>
    </w:p>
    <w:p w:rsidR="008871A5" w:rsidRPr="008871A5" w:rsidRDefault="008871A5" w:rsidP="008871A5">
      <w:pPr>
        <w:shd w:val="clear" w:color="auto" w:fill="FFFFFF"/>
        <w:contextualSpacing/>
        <w:jc w:val="both"/>
        <w:rPr>
          <w:rFonts w:ascii="Times New Roman" w:hAnsi="Times New Roman" w:cs="Times New Roman"/>
          <w:sz w:val="24"/>
          <w:szCs w:val="24"/>
        </w:rPr>
      </w:pPr>
    </w:p>
    <w:p w:rsidR="008871A5" w:rsidRPr="008871A5" w:rsidRDefault="008871A5" w:rsidP="008871A5">
      <w:pPr>
        <w:shd w:val="clear" w:color="auto" w:fill="FFFFFF"/>
        <w:contextualSpacing/>
        <w:jc w:val="both"/>
        <w:rPr>
          <w:rFonts w:ascii="Times New Roman" w:hAnsi="Times New Roman" w:cs="Times New Roman"/>
          <w:sz w:val="24"/>
          <w:szCs w:val="24"/>
        </w:rPr>
      </w:pPr>
      <w:r w:rsidRPr="008871A5">
        <w:rPr>
          <w:rFonts w:ascii="Times New Roman" w:hAnsi="Times New Roman" w:cs="Times New Roman"/>
          <w:b/>
          <w:bCs/>
          <w:sz w:val="24"/>
          <w:szCs w:val="24"/>
        </w:rPr>
        <w:t>Николай Гаврилович Чернышевский. 4 ч</w:t>
      </w:r>
    </w:p>
    <w:p w:rsidR="008871A5" w:rsidRPr="008871A5" w:rsidRDefault="008871A5" w:rsidP="008871A5">
      <w:pPr>
        <w:shd w:val="clear" w:color="auto" w:fill="FFFFFF"/>
        <w:contextualSpacing/>
        <w:jc w:val="both"/>
        <w:rPr>
          <w:rFonts w:ascii="Times New Roman" w:hAnsi="Times New Roman" w:cs="Times New Roman"/>
          <w:sz w:val="24"/>
          <w:szCs w:val="24"/>
        </w:rPr>
      </w:pPr>
      <w:r w:rsidRPr="008871A5">
        <w:rPr>
          <w:rFonts w:ascii="Times New Roman" w:hAnsi="Times New Roman" w:cs="Times New Roman"/>
          <w:sz w:val="24"/>
          <w:szCs w:val="24"/>
        </w:rPr>
        <w:t>Гражданская казнь Чернышевского. Этапы биографии и творчества Н.Г. Чернышевского. Творческая история романа «Что делать?». Жанровое своеобразие романа. Значение «Что делать?» в истории литературы и революционного движения. Композиция романа. Старые люди. Новые люди. «Особенный человек».</w:t>
      </w:r>
    </w:p>
    <w:p w:rsidR="008871A5" w:rsidRPr="008871A5" w:rsidRDefault="008871A5" w:rsidP="008871A5">
      <w:pPr>
        <w:shd w:val="clear" w:color="auto" w:fill="FFFFFF"/>
        <w:contextualSpacing/>
        <w:jc w:val="both"/>
        <w:rPr>
          <w:rFonts w:ascii="Times New Roman" w:hAnsi="Times New Roman" w:cs="Times New Roman"/>
          <w:i/>
          <w:sz w:val="24"/>
          <w:szCs w:val="24"/>
        </w:rPr>
      </w:pPr>
      <w:r w:rsidRPr="008871A5">
        <w:rPr>
          <w:rFonts w:ascii="Times New Roman" w:hAnsi="Times New Roman" w:cs="Times New Roman"/>
          <w:i/>
          <w:sz w:val="24"/>
          <w:szCs w:val="24"/>
        </w:rPr>
        <w:t xml:space="preserve">Теория. Жанр утопии. Антиэстетизм романа. Прием иносказания и аллегории. Внутренний монолог героя. Фабула романа. </w:t>
      </w:r>
    </w:p>
    <w:p w:rsidR="008871A5" w:rsidRPr="008871A5" w:rsidRDefault="008871A5" w:rsidP="008871A5">
      <w:pPr>
        <w:shd w:val="clear" w:color="auto" w:fill="FFFFFF"/>
        <w:contextualSpacing/>
        <w:jc w:val="both"/>
        <w:rPr>
          <w:rFonts w:ascii="Times New Roman" w:hAnsi="Times New Roman" w:cs="Times New Roman"/>
          <w:sz w:val="24"/>
          <w:szCs w:val="24"/>
        </w:rPr>
      </w:pPr>
      <w:r w:rsidRPr="008871A5">
        <w:rPr>
          <w:rFonts w:ascii="Times New Roman" w:hAnsi="Times New Roman" w:cs="Times New Roman"/>
          <w:sz w:val="24"/>
          <w:szCs w:val="24"/>
        </w:rPr>
        <w:t>Литературный практикум. Анализ эпизодов романа.</w:t>
      </w:r>
    </w:p>
    <w:p w:rsidR="008871A5" w:rsidRPr="008871A5" w:rsidRDefault="008871A5" w:rsidP="008871A5">
      <w:pPr>
        <w:shd w:val="clear" w:color="auto" w:fill="FFFFFF"/>
        <w:contextualSpacing/>
        <w:jc w:val="both"/>
        <w:rPr>
          <w:rFonts w:ascii="Times New Roman" w:hAnsi="Times New Roman" w:cs="Times New Roman"/>
          <w:sz w:val="24"/>
          <w:szCs w:val="24"/>
        </w:rPr>
      </w:pPr>
      <w:r w:rsidRPr="008871A5">
        <w:rPr>
          <w:rFonts w:ascii="Times New Roman" w:hAnsi="Times New Roman" w:cs="Times New Roman"/>
          <w:sz w:val="24"/>
          <w:szCs w:val="24"/>
        </w:rPr>
        <w:t xml:space="preserve">Рр. Выборочный пересказ на тему «История Веры Павловны.» </w:t>
      </w:r>
    </w:p>
    <w:p w:rsidR="008871A5" w:rsidRPr="008871A5" w:rsidRDefault="008871A5" w:rsidP="008871A5">
      <w:pPr>
        <w:shd w:val="clear" w:color="auto" w:fill="FFFFFF"/>
        <w:contextualSpacing/>
        <w:jc w:val="both"/>
        <w:rPr>
          <w:rFonts w:ascii="Times New Roman" w:hAnsi="Times New Roman" w:cs="Times New Roman"/>
          <w:sz w:val="24"/>
          <w:szCs w:val="24"/>
        </w:rPr>
      </w:pPr>
      <w:r w:rsidRPr="008871A5">
        <w:rPr>
          <w:rFonts w:ascii="Times New Roman" w:hAnsi="Times New Roman" w:cs="Times New Roman"/>
          <w:sz w:val="24"/>
          <w:szCs w:val="24"/>
        </w:rPr>
        <w:t>Пр.д-ть. Презентация основных этапов жизни и творчества Чернышевского. Интерпретация четырех снов Веры. (диспут)</w:t>
      </w:r>
    </w:p>
    <w:p w:rsidR="008871A5" w:rsidRPr="008871A5" w:rsidRDefault="008871A5" w:rsidP="008871A5">
      <w:pPr>
        <w:shd w:val="clear" w:color="auto" w:fill="FFFFFF"/>
        <w:contextualSpacing/>
        <w:jc w:val="both"/>
        <w:rPr>
          <w:rFonts w:ascii="Times New Roman" w:hAnsi="Times New Roman" w:cs="Times New Roman"/>
          <w:sz w:val="24"/>
          <w:szCs w:val="24"/>
        </w:rPr>
      </w:pPr>
    </w:p>
    <w:p w:rsidR="008871A5" w:rsidRPr="008871A5" w:rsidRDefault="008871A5" w:rsidP="008871A5">
      <w:pPr>
        <w:shd w:val="clear" w:color="auto" w:fill="FFFFFF"/>
        <w:contextualSpacing/>
        <w:jc w:val="both"/>
        <w:rPr>
          <w:rFonts w:ascii="Times New Roman" w:hAnsi="Times New Roman" w:cs="Times New Roman"/>
          <w:sz w:val="24"/>
          <w:szCs w:val="24"/>
        </w:rPr>
      </w:pPr>
      <w:r w:rsidRPr="008871A5">
        <w:rPr>
          <w:rFonts w:ascii="Times New Roman" w:hAnsi="Times New Roman" w:cs="Times New Roman"/>
          <w:b/>
          <w:bCs/>
          <w:sz w:val="24"/>
          <w:szCs w:val="24"/>
        </w:rPr>
        <w:t>Иван Александрович Гончаров.  9ч</w:t>
      </w:r>
    </w:p>
    <w:p w:rsidR="008871A5" w:rsidRPr="008871A5" w:rsidRDefault="008871A5" w:rsidP="008871A5">
      <w:pPr>
        <w:shd w:val="clear" w:color="auto" w:fill="FFFFFF"/>
        <w:contextualSpacing/>
        <w:jc w:val="both"/>
        <w:rPr>
          <w:rFonts w:ascii="Times New Roman" w:hAnsi="Times New Roman" w:cs="Times New Roman"/>
          <w:sz w:val="24"/>
          <w:szCs w:val="24"/>
        </w:rPr>
      </w:pPr>
      <w:r w:rsidRPr="008871A5">
        <w:rPr>
          <w:rFonts w:ascii="Times New Roman" w:hAnsi="Times New Roman" w:cs="Times New Roman"/>
          <w:sz w:val="24"/>
          <w:szCs w:val="24"/>
        </w:rPr>
        <w:t>Своеобразие художественного таланта Гончарова. Основные этапы жизни и творчества. Роман «Обыкновенная история». Цикл очерков «Фрегат «Паллада».Роман  «Обломов». История создания. Особенности композиции романа. Прием антитезы в романе. Образ главного героя в романе «Обломов». Понятие «обломовщина». Роль главы «Сон Обломова» в произведении. Роль второстепенных персонажей. Обломов и Захар. Обломов и Штольц. Женские образы в романе и их роль в развитии сюжета. Пейзаж, портрет, интерьер в художественном мире романа. Способы выражения авторской позиции в романе. Образ Обломова в ряду образов мировой литературы (Дон Кихот, Гамлет). «Обломов» - роман, утвердивший писателя как классика. Художественное мастерство И.А. Гончарова в романе. Историко-философский смысл романа.</w:t>
      </w:r>
    </w:p>
    <w:p w:rsidR="008871A5" w:rsidRPr="008871A5" w:rsidRDefault="008871A5" w:rsidP="008871A5">
      <w:pPr>
        <w:shd w:val="clear" w:color="auto" w:fill="FFFFFF"/>
        <w:contextualSpacing/>
        <w:jc w:val="both"/>
        <w:rPr>
          <w:rFonts w:ascii="Times New Roman" w:hAnsi="Times New Roman" w:cs="Times New Roman"/>
          <w:sz w:val="24"/>
          <w:szCs w:val="24"/>
        </w:rPr>
      </w:pPr>
      <w:r w:rsidRPr="008871A5">
        <w:rPr>
          <w:rFonts w:ascii="Times New Roman" w:hAnsi="Times New Roman" w:cs="Times New Roman"/>
          <w:sz w:val="24"/>
          <w:szCs w:val="24"/>
        </w:rPr>
        <w:lastRenderedPageBreak/>
        <w:t xml:space="preserve">Роман «Обрыв»  в оценке русской критики. </w:t>
      </w:r>
    </w:p>
    <w:p w:rsidR="008871A5" w:rsidRPr="008871A5" w:rsidRDefault="008871A5" w:rsidP="008871A5">
      <w:pPr>
        <w:shd w:val="clear" w:color="auto" w:fill="FFFFFF"/>
        <w:contextualSpacing/>
        <w:jc w:val="both"/>
        <w:rPr>
          <w:rFonts w:ascii="Times New Roman" w:hAnsi="Times New Roman" w:cs="Times New Roman"/>
          <w:i/>
          <w:sz w:val="24"/>
          <w:szCs w:val="24"/>
        </w:rPr>
      </w:pPr>
      <w:r w:rsidRPr="008871A5">
        <w:rPr>
          <w:rFonts w:ascii="Times New Roman" w:hAnsi="Times New Roman" w:cs="Times New Roman"/>
          <w:i/>
          <w:sz w:val="24"/>
          <w:szCs w:val="24"/>
        </w:rPr>
        <w:t>Теория. Очерк. Портрет,речь, предыстория героя романа. Интерьер. Художественные детали. Антитеза романа. Антипод героя. «Обломовщина».</w:t>
      </w:r>
    </w:p>
    <w:p w:rsidR="008871A5" w:rsidRPr="008871A5" w:rsidRDefault="008871A5" w:rsidP="008871A5">
      <w:pPr>
        <w:shd w:val="clear" w:color="auto" w:fill="FFFFFF"/>
        <w:contextualSpacing/>
        <w:jc w:val="both"/>
        <w:rPr>
          <w:rFonts w:ascii="Times New Roman" w:hAnsi="Times New Roman" w:cs="Times New Roman"/>
          <w:sz w:val="24"/>
          <w:szCs w:val="24"/>
        </w:rPr>
      </w:pPr>
      <w:r w:rsidRPr="008871A5">
        <w:rPr>
          <w:rFonts w:ascii="Times New Roman" w:hAnsi="Times New Roman" w:cs="Times New Roman"/>
          <w:sz w:val="24"/>
          <w:szCs w:val="24"/>
        </w:rPr>
        <w:t>Литературный практикум. Анализ эпизодов романа.</w:t>
      </w:r>
    </w:p>
    <w:p w:rsidR="008871A5" w:rsidRPr="008871A5" w:rsidRDefault="008871A5" w:rsidP="008871A5">
      <w:pPr>
        <w:shd w:val="clear" w:color="auto" w:fill="FFFFFF"/>
        <w:contextualSpacing/>
        <w:jc w:val="both"/>
        <w:rPr>
          <w:rFonts w:ascii="Times New Roman" w:hAnsi="Times New Roman" w:cs="Times New Roman"/>
          <w:sz w:val="24"/>
          <w:szCs w:val="24"/>
        </w:rPr>
      </w:pPr>
      <w:r w:rsidRPr="008871A5">
        <w:rPr>
          <w:rFonts w:ascii="Times New Roman" w:hAnsi="Times New Roman" w:cs="Times New Roman"/>
          <w:sz w:val="24"/>
          <w:szCs w:val="24"/>
        </w:rPr>
        <w:t xml:space="preserve">Рр. Составление тезисного плана критической статьи. Стилистический анализ фрагмента. Написание сочинения. Написание реферата. </w:t>
      </w:r>
    </w:p>
    <w:p w:rsidR="008871A5" w:rsidRPr="008871A5" w:rsidRDefault="008871A5" w:rsidP="008871A5">
      <w:pPr>
        <w:shd w:val="clear" w:color="auto" w:fill="FFFFFF"/>
        <w:contextualSpacing/>
        <w:jc w:val="both"/>
        <w:rPr>
          <w:rFonts w:ascii="Times New Roman" w:hAnsi="Times New Roman" w:cs="Times New Roman"/>
          <w:sz w:val="24"/>
          <w:szCs w:val="24"/>
        </w:rPr>
      </w:pPr>
      <w:r w:rsidRPr="008871A5">
        <w:rPr>
          <w:rFonts w:ascii="Times New Roman" w:hAnsi="Times New Roman" w:cs="Times New Roman"/>
          <w:sz w:val="24"/>
          <w:szCs w:val="24"/>
        </w:rPr>
        <w:t xml:space="preserve">Пр.д-ть. Презентация биографии Гончарова. Фрагменты очерков «Фрегат «Паллада»»(выразит.чтение с комментариями). Просмотр эпизодов фильма Н.С.Михалкова «Несколько дней из жизни И.И.Обломова»,обсуждение. </w:t>
      </w:r>
    </w:p>
    <w:p w:rsidR="008871A5" w:rsidRPr="008871A5" w:rsidRDefault="008871A5" w:rsidP="008871A5">
      <w:pPr>
        <w:shd w:val="clear" w:color="auto" w:fill="FFFFFF"/>
        <w:contextualSpacing/>
        <w:jc w:val="both"/>
        <w:rPr>
          <w:rFonts w:ascii="Times New Roman" w:hAnsi="Times New Roman" w:cs="Times New Roman"/>
          <w:sz w:val="24"/>
          <w:szCs w:val="24"/>
        </w:rPr>
      </w:pPr>
    </w:p>
    <w:p w:rsidR="008871A5" w:rsidRPr="008871A5" w:rsidRDefault="008871A5" w:rsidP="008871A5">
      <w:pPr>
        <w:shd w:val="clear" w:color="auto" w:fill="FFFFFF"/>
        <w:contextualSpacing/>
        <w:jc w:val="both"/>
        <w:rPr>
          <w:rFonts w:ascii="Times New Roman" w:hAnsi="Times New Roman" w:cs="Times New Roman"/>
          <w:sz w:val="24"/>
          <w:szCs w:val="24"/>
        </w:rPr>
      </w:pPr>
      <w:r w:rsidRPr="008871A5">
        <w:rPr>
          <w:rFonts w:ascii="Times New Roman" w:hAnsi="Times New Roman" w:cs="Times New Roman"/>
          <w:b/>
          <w:bCs/>
          <w:sz w:val="24"/>
          <w:szCs w:val="24"/>
        </w:rPr>
        <w:t>Александр Николаевич Островский9 ч</w:t>
      </w:r>
    </w:p>
    <w:p w:rsidR="008871A5" w:rsidRPr="008871A5" w:rsidRDefault="008871A5" w:rsidP="008871A5">
      <w:pPr>
        <w:shd w:val="clear" w:color="auto" w:fill="FFFFFF"/>
        <w:contextualSpacing/>
        <w:jc w:val="both"/>
        <w:rPr>
          <w:rFonts w:ascii="Times New Roman" w:hAnsi="Times New Roman" w:cs="Times New Roman"/>
          <w:sz w:val="24"/>
          <w:szCs w:val="24"/>
        </w:rPr>
      </w:pPr>
      <w:r w:rsidRPr="008871A5">
        <w:rPr>
          <w:rFonts w:ascii="Times New Roman" w:hAnsi="Times New Roman" w:cs="Times New Roman"/>
          <w:sz w:val="24"/>
          <w:szCs w:val="24"/>
        </w:rPr>
        <w:t>Художественный мир драматурга. Этапы биографии и творчества. Драма «Гроза». Идейно-художественное своеобразие. Город Калинов и его обитатели. Образ Катерины. Ее душевная трагедия. Семейный и социальный конфликт в драме. Борьба героини быть свободной в своих чувствах. Ее столкновение с «темным царством». Внутренний конфликт Катерины. Роль религиозности в духовном мире героини. Тема греха, возмездия и покаяния. Смысл названия и символика пьесы. «Бесприданница». Анализ комедии «Бесприданница».Лариса и ее трагическая судьба. Быт и нравы русской провинции. Сценическая история пьесы и ее экранизации. Драматургическое мастерство Островского. Пьесы драматурга на русской сцене. Современные постановки пьес Островского.</w:t>
      </w:r>
    </w:p>
    <w:p w:rsidR="008871A5" w:rsidRPr="008871A5" w:rsidRDefault="008871A5" w:rsidP="008871A5">
      <w:pPr>
        <w:shd w:val="clear" w:color="auto" w:fill="FFFFFF"/>
        <w:contextualSpacing/>
        <w:jc w:val="both"/>
        <w:rPr>
          <w:rFonts w:ascii="Times New Roman" w:hAnsi="Times New Roman" w:cs="Times New Roman"/>
          <w:i/>
          <w:sz w:val="24"/>
          <w:szCs w:val="24"/>
        </w:rPr>
      </w:pPr>
      <w:r w:rsidRPr="008871A5">
        <w:rPr>
          <w:rFonts w:ascii="Times New Roman" w:hAnsi="Times New Roman" w:cs="Times New Roman"/>
          <w:i/>
          <w:sz w:val="24"/>
          <w:szCs w:val="24"/>
        </w:rPr>
        <w:t xml:space="preserve">Теория. Действующее лицо пьесы. Реплики и монологи. Второстепенные персонажи пьесы. Развитие любовного сюжета. Конфликт драмы. Композиция драмы: экспозиция, завязка, кульминация, развязка действия. </w:t>
      </w:r>
    </w:p>
    <w:p w:rsidR="008871A5" w:rsidRPr="008871A5" w:rsidRDefault="008871A5" w:rsidP="008871A5">
      <w:pPr>
        <w:shd w:val="clear" w:color="auto" w:fill="FFFFFF"/>
        <w:contextualSpacing/>
        <w:jc w:val="both"/>
        <w:rPr>
          <w:rFonts w:ascii="Times New Roman" w:hAnsi="Times New Roman" w:cs="Times New Roman"/>
          <w:sz w:val="24"/>
          <w:szCs w:val="24"/>
        </w:rPr>
      </w:pPr>
      <w:r w:rsidRPr="008871A5">
        <w:rPr>
          <w:rFonts w:ascii="Times New Roman" w:hAnsi="Times New Roman" w:cs="Times New Roman"/>
          <w:sz w:val="24"/>
          <w:szCs w:val="24"/>
        </w:rPr>
        <w:t>Литературный практикум. Сопоставление героев пьесы «Гроза».</w:t>
      </w:r>
    </w:p>
    <w:p w:rsidR="008871A5" w:rsidRPr="008871A5" w:rsidRDefault="008871A5" w:rsidP="008871A5">
      <w:pPr>
        <w:shd w:val="clear" w:color="auto" w:fill="FFFFFF"/>
        <w:contextualSpacing/>
        <w:jc w:val="both"/>
        <w:rPr>
          <w:rFonts w:ascii="Times New Roman" w:hAnsi="Times New Roman" w:cs="Times New Roman"/>
          <w:sz w:val="24"/>
          <w:szCs w:val="24"/>
        </w:rPr>
      </w:pPr>
      <w:r w:rsidRPr="008871A5">
        <w:rPr>
          <w:rFonts w:ascii="Times New Roman" w:hAnsi="Times New Roman" w:cs="Times New Roman"/>
          <w:sz w:val="24"/>
          <w:szCs w:val="24"/>
        </w:rPr>
        <w:t xml:space="preserve">Рр. Подготовка сообщения об участии Островского в этнографической экспедиции по задания Морского ведомства. Составление тезисного плана критич.статьи. Подготовка сообщения о порядках города Калинова. Выразительное чтение отрывков пьесы наизусть. Написание реферата. Написание сочинения. </w:t>
      </w:r>
    </w:p>
    <w:p w:rsidR="008871A5" w:rsidRPr="008871A5" w:rsidRDefault="008871A5" w:rsidP="008871A5">
      <w:pPr>
        <w:shd w:val="clear" w:color="auto" w:fill="FFFFFF"/>
        <w:contextualSpacing/>
        <w:jc w:val="both"/>
        <w:rPr>
          <w:rFonts w:ascii="Times New Roman" w:hAnsi="Times New Roman" w:cs="Times New Roman"/>
          <w:sz w:val="24"/>
          <w:szCs w:val="24"/>
        </w:rPr>
      </w:pPr>
    </w:p>
    <w:p w:rsidR="008871A5" w:rsidRPr="008871A5" w:rsidRDefault="008871A5" w:rsidP="008871A5">
      <w:pPr>
        <w:shd w:val="clear" w:color="auto" w:fill="FFFFFF"/>
        <w:contextualSpacing/>
        <w:jc w:val="both"/>
        <w:rPr>
          <w:rFonts w:ascii="Times New Roman" w:hAnsi="Times New Roman" w:cs="Times New Roman"/>
          <w:sz w:val="24"/>
          <w:szCs w:val="24"/>
        </w:rPr>
      </w:pPr>
      <w:r w:rsidRPr="008871A5">
        <w:rPr>
          <w:rFonts w:ascii="Times New Roman" w:hAnsi="Times New Roman" w:cs="Times New Roman"/>
          <w:b/>
          <w:bCs/>
          <w:sz w:val="24"/>
          <w:szCs w:val="24"/>
        </w:rPr>
        <w:t>Федор Иванович Тютчев.  4ч</w:t>
      </w:r>
    </w:p>
    <w:p w:rsidR="008871A5" w:rsidRPr="008871A5" w:rsidRDefault="008871A5" w:rsidP="008871A5">
      <w:pPr>
        <w:shd w:val="clear" w:color="auto" w:fill="FFFFFF"/>
        <w:contextualSpacing/>
        <w:jc w:val="both"/>
        <w:rPr>
          <w:rFonts w:ascii="Times New Roman" w:hAnsi="Times New Roman" w:cs="Times New Roman"/>
          <w:sz w:val="24"/>
          <w:szCs w:val="24"/>
        </w:rPr>
      </w:pPr>
      <w:r w:rsidRPr="008871A5">
        <w:rPr>
          <w:rFonts w:ascii="Times New Roman" w:hAnsi="Times New Roman" w:cs="Times New Roman"/>
          <w:sz w:val="24"/>
          <w:szCs w:val="24"/>
        </w:rPr>
        <w:t>Малая родина Тютчева. Тютчев и поколение «любомудров». Ф.И. Тютчев. «Silentium!», «Не то, что мните вы, природа…», «Умом Россию не понять…», «О, как убийственно мы любим…», «Нам не дано предугадать…», «К. Б.» («Я встретил вас – и все былое…»), «Эти бедные селенья…», «Последняя любовь», «»День и ночь». Очерк жизни и творчества. Тютчев – поэт-философ и певец родной природы. Раздумья о жизни, человеке и мироздании. Тема родины. Любовная лирика: любовь как «поединок роковой». Художественное своеобразие и ритмическое богатство стиха.</w:t>
      </w:r>
    </w:p>
    <w:p w:rsidR="008871A5" w:rsidRPr="008871A5" w:rsidRDefault="008871A5" w:rsidP="008871A5">
      <w:pPr>
        <w:shd w:val="clear" w:color="auto" w:fill="FFFFFF"/>
        <w:contextualSpacing/>
        <w:jc w:val="both"/>
        <w:rPr>
          <w:rFonts w:ascii="Times New Roman" w:hAnsi="Times New Roman" w:cs="Times New Roman"/>
          <w:sz w:val="24"/>
          <w:szCs w:val="24"/>
        </w:rPr>
      </w:pPr>
      <w:r w:rsidRPr="008871A5">
        <w:rPr>
          <w:rFonts w:ascii="Times New Roman" w:hAnsi="Times New Roman" w:cs="Times New Roman"/>
          <w:sz w:val="24"/>
          <w:szCs w:val="24"/>
        </w:rPr>
        <w:lastRenderedPageBreak/>
        <w:t>Рр. Подготовка сообщения о литер.судьбе Тютчева. Выразительное чтение наизусть стих-й Тютчева. Лексико-фразеологический анализ стихотворения «Фонтан». Написание сочинения. Реферат.</w:t>
      </w:r>
    </w:p>
    <w:p w:rsidR="008871A5" w:rsidRPr="008871A5" w:rsidRDefault="008871A5" w:rsidP="008871A5">
      <w:pPr>
        <w:shd w:val="clear" w:color="auto" w:fill="FFFFFF"/>
        <w:contextualSpacing/>
        <w:jc w:val="both"/>
        <w:rPr>
          <w:rFonts w:ascii="Times New Roman" w:hAnsi="Times New Roman" w:cs="Times New Roman"/>
          <w:sz w:val="24"/>
          <w:szCs w:val="24"/>
        </w:rPr>
      </w:pPr>
      <w:r w:rsidRPr="008871A5">
        <w:rPr>
          <w:rFonts w:ascii="Times New Roman" w:hAnsi="Times New Roman" w:cs="Times New Roman"/>
          <w:sz w:val="24"/>
          <w:szCs w:val="24"/>
        </w:rPr>
        <w:t>Пр.д-ть. Презентация о малой родине Тютчева. Коллективный проект.</w:t>
      </w:r>
    </w:p>
    <w:p w:rsidR="008871A5" w:rsidRPr="008871A5" w:rsidRDefault="008871A5" w:rsidP="008871A5">
      <w:pPr>
        <w:shd w:val="clear" w:color="auto" w:fill="FFFFFF"/>
        <w:contextualSpacing/>
        <w:jc w:val="both"/>
        <w:rPr>
          <w:rFonts w:ascii="Times New Roman" w:hAnsi="Times New Roman" w:cs="Times New Roman"/>
          <w:sz w:val="24"/>
          <w:szCs w:val="24"/>
        </w:rPr>
      </w:pPr>
      <w:r w:rsidRPr="008871A5">
        <w:rPr>
          <w:rFonts w:ascii="Times New Roman" w:hAnsi="Times New Roman" w:cs="Times New Roman"/>
          <w:b/>
          <w:bCs/>
          <w:sz w:val="24"/>
          <w:szCs w:val="24"/>
        </w:rPr>
        <w:t>Николай Алексеевич Некрасов. 6 ч</w:t>
      </w:r>
    </w:p>
    <w:p w:rsidR="008871A5" w:rsidRPr="008871A5" w:rsidRDefault="008871A5" w:rsidP="008871A5">
      <w:pPr>
        <w:shd w:val="clear" w:color="auto" w:fill="FFFFFF"/>
        <w:contextualSpacing/>
        <w:jc w:val="both"/>
        <w:rPr>
          <w:rFonts w:ascii="Times New Roman" w:hAnsi="Times New Roman" w:cs="Times New Roman"/>
          <w:sz w:val="24"/>
          <w:szCs w:val="24"/>
        </w:rPr>
      </w:pPr>
      <w:r w:rsidRPr="008871A5">
        <w:rPr>
          <w:rFonts w:ascii="Times New Roman" w:hAnsi="Times New Roman" w:cs="Times New Roman"/>
          <w:sz w:val="24"/>
          <w:szCs w:val="24"/>
        </w:rPr>
        <w:t>О народных истоках мироощущения Некрасова. Детство и отрочество Некрасова. «Петербургские мытарства». Встреча с В.Г.Белинским. Основные темы и идеи в творчестве Н.А. Некрасова. «В дороге», «Вчерашний день, часу в шестом…», «Мы с тобой бестолковые люди…», «Я не люблю иронии твоей…», «Поэт и гражданин», «Рыцарь на час», «Элегия» («Пускай нам говорит изменчивая мода…»), «Пророк», «Блажен незлобивый поэт…», «Внимая ужасам войны…», «Зине», «О, муза! Я у двери гроба…», «Умру я скоро…». Очерк жизни и творчества. Поэт «мести и печали». Гражданственность лирики, обостренная правдивость и драматизм изображения жизни народа. Город и деревня в лирике Некрасова. Образ Музы. Гражданская поэзия и лирика чувств. Художественные открытия Некрасова, простота и доступность стиха, его близость к строю народной речи. Решение «вечных тем» в поэзии Некрасова.</w:t>
      </w:r>
    </w:p>
    <w:p w:rsidR="008871A5" w:rsidRPr="008871A5" w:rsidRDefault="008871A5" w:rsidP="008871A5">
      <w:pPr>
        <w:shd w:val="clear" w:color="auto" w:fill="FFFFFF"/>
        <w:contextualSpacing/>
        <w:jc w:val="both"/>
        <w:rPr>
          <w:rFonts w:ascii="Times New Roman" w:hAnsi="Times New Roman" w:cs="Times New Roman"/>
          <w:sz w:val="24"/>
          <w:szCs w:val="24"/>
        </w:rPr>
      </w:pPr>
      <w:r w:rsidRPr="008871A5">
        <w:rPr>
          <w:rFonts w:ascii="Times New Roman" w:hAnsi="Times New Roman" w:cs="Times New Roman"/>
          <w:sz w:val="24"/>
          <w:szCs w:val="24"/>
        </w:rPr>
        <w:t>Поэма «Кому на Руси жить хорошо». История создания поэмы, сюжет, жанровое своеобразие, фольклорная основа, смысл названия. Горькая доля народа пореформенной России. Путешествие как прием организации повествования. Авторские отступления. Мастерство изображения жизни России. Многообразие народных типов в галерее героев поэмы. Народ в споре о счастье. «Люди холопского звания» и народные заступники. Народ и Гриша Добросклонов. Сатирические образы помещиков. Образ Савелия, «богатыря святорусского». Судьба Матрены Тимофеевны, смысл ее «бабьей притчи». Проблемы счастья и смысла жизни в поэме.</w:t>
      </w:r>
    </w:p>
    <w:p w:rsidR="008871A5" w:rsidRPr="008871A5" w:rsidRDefault="008871A5" w:rsidP="008871A5">
      <w:pPr>
        <w:shd w:val="clear" w:color="auto" w:fill="FFFFFF"/>
        <w:contextualSpacing/>
        <w:jc w:val="both"/>
        <w:rPr>
          <w:rFonts w:ascii="Times New Roman" w:hAnsi="Times New Roman" w:cs="Times New Roman"/>
          <w:i/>
          <w:sz w:val="24"/>
          <w:szCs w:val="24"/>
        </w:rPr>
      </w:pPr>
      <w:r w:rsidRPr="008871A5">
        <w:rPr>
          <w:rFonts w:ascii="Times New Roman" w:hAnsi="Times New Roman" w:cs="Times New Roman"/>
          <w:i/>
          <w:sz w:val="24"/>
          <w:szCs w:val="24"/>
        </w:rPr>
        <w:t xml:space="preserve">Теория. Поэтическая декларация. Литературная преемственность и новаторство. Комплексный анализ стихотворения. Сатира и пародия. </w:t>
      </w:r>
    </w:p>
    <w:p w:rsidR="008871A5" w:rsidRPr="008871A5" w:rsidRDefault="008871A5" w:rsidP="008871A5">
      <w:pPr>
        <w:shd w:val="clear" w:color="auto" w:fill="FFFFFF"/>
        <w:contextualSpacing/>
        <w:jc w:val="both"/>
        <w:rPr>
          <w:rFonts w:ascii="Times New Roman" w:hAnsi="Times New Roman" w:cs="Times New Roman"/>
          <w:sz w:val="24"/>
          <w:szCs w:val="24"/>
        </w:rPr>
      </w:pPr>
      <w:r w:rsidRPr="008871A5">
        <w:rPr>
          <w:rFonts w:ascii="Times New Roman" w:hAnsi="Times New Roman" w:cs="Times New Roman"/>
          <w:i/>
          <w:sz w:val="24"/>
          <w:szCs w:val="24"/>
        </w:rPr>
        <w:t xml:space="preserve">Рр. </w:t>
      </w:r>
      <w:r w:rsidRPr="008871A5">
        <w:rPr>
          <w:rFonts w:ascii="Times New Roman" w:hAnsi="Times New Roman" w:cs="Times New Roman"/>
          <w:sz w:val="24"/>
          <w:szCs w:val="24"/>
        </w:rPr>
        <w:t>Подготовка сообщения на тему «Некрасов и Достоевский». Чтение наизусть стих-й Некрасова. Сообщения на предложенные темы. Написание сочинений.</w:t>
      </w:r>
    </w:p>
    <w:p w:rsidR="008871A5" w:rsidRPr="008871A5" w:rsidRDefault="008871A5" w:rsidP="008871A5">
      <w:pPr>
        <w:shd w:val="clear" w:color="auto" w:fill="FFFFFF"/>
        <w:contextualSpacing/>
        <w:jc w:val="both"/>
        <w:rPr>
          <w:rFonts w:ascii="Times New Roman" w:hAnsi="Times New Roman" w:cs="Times New Roman"/>
          <w:sz w:val="24"/>
          <w:szCs w:val="24"/>
        </w:rPr>
      </w:pPr>
      <w:r w:rsidRPr="008871A5">
        <w:rPr>
          <w:rFonts w:ascii="Times New Roman" w:hAnsi="Times New Roman" w:cs="Times New Roman"/>
          <w:sz w:val="24"/>
          <w:szCs w:val="24"/>
        </w:rPr>
        <w:t>Литерат.практикум. Сопоставление стихотворений Некрасова и стих-ями других поэтов. Характеристика эпизодов поэмы.</w:t>
      </w:r>
    </w:p>
    <w:p w:rsidR="008871A5" w:rsidRPr="008871A5" w:rsidRDefault="008871A5" w:rsidP="008871A5">
      <w:pPr>
        <w:shd w:val="clear" w:color="auto" w:fill="FFFFFF"/>
        <w:contextualSpacing/>
        <w:jc w:val="both"/>
        <w:rPr>
          <w:rFonts w:ascii="Times New Roman" w:hAnsi="Times New Roman" w:cs="Times New Roman"/>
          <w:sz w:val="24"/>
          <w:szCs w:val="24"/>
        </w:rPr>
      </w:pPr>
      <w:r w:rsidRPr="008871A5">
        <w:rPr>
          <w:rFonts w:ascii="Times New Roman" w:hAnsi="Times New Roman" w:cs="Times New Roman"/>
          <w:sz w:val="24"/>
          <w:szCs w:val="24"/>
        </w:rPr>
        <w:t>Пр.д.ть. Презентация  о творчестве поэта. Коллективный проект.</w:t>
      </w:r>
    </w:p>
    <w:p w:rsidR="008871A5" w:rsidRPr="008871A5" w:rsidRDefault="008871A5" w:rsidP="008871A5">
      <w:pPr>
        <w:shd w:val="clear" w:color="auto" w:fill="FFFFFF"/>
        <w:contextualSpacing/>
        <w:jc w:val="both"/>
        <w:rPr>
          <w:rFonts w:ascii="Times New Roman" w:hAnsi="Times New Roman" w:cs="Times New Roman"/>
          <w:sz w:val="24"/>
          <w:szCs w:val="24"/>
        </w:rPr>
      </w:pPr>
    </w:p>
    <w:p w:rsidR="008871A5" w:rsidRPr="008871A5" w:rsidRDefault="008871A5" w:rsidP="008871A5">
      <w:pPr>
        <w:shd w:val="clear" w:color="auto" w:fill="FFFFFF"/>
        <w:contextualSpacing/>
        <w:jc w:val="both"/>
        <w:rPr>
          <w:rFonts w:ascii="Times New Roman" w:hAnsi="Times New Roman" w:cs="Times New Roman"/>
          <w:sz w:val="24"/>
          <w:szCs w:val="24"/>
        </w:rPr>
      </w:pPr>
      <w:r w:rsidRPr="008871A5">
        <w:rPr>
          <w:rFonts w:ascii="Times New Roman" w:hAnsi="Times New Roman" w:cs="Times New Roman"/>
          <w:b/>
          <w:bCs/>
          <w:sz w:val="24"/>
          <w:szCs w:val="24"/>
        </w:rPr>
        <w:t>Афанасий Афанасьевич Фет. 4 ч</w:t>
      </w:r>
    </w:p>
    <w:p w:rsidR="008871A5" w:rsidRPr="008871A5" w:rsidRDefault="008871A5" w:rsidP="008871A5">
      <w:pPr>
        <w:shd w:val="clear" w:color="auto" w:fill="FFFFFF"/>
        <w:contextualSpacing/>
        <w:jc w:val="both"/>
        <w:rPr>
          <w:rFonts w:ascii="Times New Roman" w:hAnsi="Times New Roman" w:cs="Times New Roman"/>
          <w:sz w:val="24"/>
          <w:szCs w:val="24"/>
        </w:rPr>
      </w:pPr>
      <w:r w:rsidRPr="008871A5">
        <w:rPr>
          <w:rFonts w:ascii="Times New Roman" w:hAnsi="Times New Roman" w:cs="Times New Roman"/>
          <w:sz w:val="24"/>
          <w:szCs w:val="24"/>
        </w:rPr>
        <w:t>Русский дворянин А.Шеншин. А.А. Фет. «Поэтам», «Это утро, радость эта…», «Шепот, робкое дыханье…», «Сияла ночь…», «Еще майская ночь», «Еще весны душистой нега…» «Заря прощается с землею,,,», «Облаком волнистым…», На железной дороге». Точность в передаче человеческого восприятия картин родной природы, оттенков чувств и душевных движений человека. Фет и теория «чистого искусства». Волшебство ритмов, звучаний, мелодий.Метафоричность лирики Фета.</w:t>
      </w:r>
    </w:p>
    <w:p w:rsidR="008871A5" w:rsidRPr="008871A5" w:rsidRDefault="008871A5" w:rsidP="008871A5">
      <w:pPr>
        <w:shd w:val="clear" w:color="auto" w:fill="FFFFFF"/>
        <w:contextualSpacing/>
        <w:jc w:val="both"/>
        <w:rPr>
          <w:rFonts w:ascii="Times New Roman" w:hAnsi="Times New Roman" w:cs="Times New Roman"/>
          <w:i/>
          <w:sz w:val="24"/>
          <w:szCs w:val="24"/>
        </w:rPr>
      </w:pPr>
      <w:r w:rsidRPr="008871A5">
        <w:rPr>
          <w:rFonts w:ascii="Times New Roman" w:hAnsi="Times New Roman" w:cs="Times New Roman"/>
          <w:i/>
          <w:sz w:val="24"/>
          <w:szCs w:val="24"/>
        </w:rPr>
        <w:lastRenderedPageBreak/>
        <w:t xml:space="preserve">Теория. Образец антологической лирики. Метафоричность лирики. Музыкальность лирики и звукопись, ассоциативные связи. Звуковая организация текста. </w:t>
      </w:r>
    </w:p>
    <w:p w:rsidR="008871A5" w:rsidRPr="008871A5" w:rsidRDefault="008871A5" w:rsidP="008871A5">
      <w:pPr>
        <w:shd w:val="clear" w:color="auto" w:fill="FFFFFF"/>
        <w:contextualSpacing/>
        <w:jc w:val="both"/>
        <w:rPr>
          <w:rFonts w:ascii="Times New Roman" w:hAnsi="Times New Roman" w:cs="Times New Roman"/>
          <w:sz w:val="24"/>
          <w:szCs w:val="24"/>
        </w:rPr>
      </w:pPr>
      <w:r w:rsidRPr="008871A5">
        <w:rPr>
          <w:rFonts w:ascii="Times New Roman" w:hAnsi="Times New Roman" w:cs="Times New Roman"/>
          <w:sz w:val="24"/>
          <w:szCs w:val="24"/>
        </w:rPr>
        <w:t>Рр. Подготовка сообщений о творческой истории сборника «Вечерние огни». Конспектирование критич.статьи. Написание сочинения. Реферат.</w:t>
      </w:r>
    </w:p>
    <w:p w:rsidR="008871A5" w:rsidRPr="008871A5" w:rsidRDefault="008871A5" w:rsidP="008871A5">
      <w:pPr>
        <w:shd w:val="clear" w:color="auto" w:fill="FFFFFF"/>
        <w:contextualSpacing/>
        <w:jc w:val="both"/>
        <w:rPr>
          <w:rFonts w:ascii="Times New Roman" w:hAnsi="Times New Roman" w:cs="Times New Roman"/>
          <w:sz w:val="24"/>
          <w:szCs w:val="24"/>
        </w:rPr>
      </w:pPr>
      <w:r w:rsidRPr="008871A5">
        <w:rPr>
          <w:rFonts w:ascii="Times New Roman" w:hAnsi="Times New Roman" w:cs="Times New Roman"/>
          <w:sz w:val="24"/>
          <w:szCs w:val="24"/>
        </w:rPr>
        <w:t xml:space="preserve">Лит.практикум. Анализ стихотворений. </w:t>
      </w:r>
    </w:p>
    <w:p w:rsidR="008871A5" w:rsidRPr="008871A5" w:rsidRDefault="008871A5" w:rsidP="008871A5">
      <w:pPr>
        <w:shd w:val="clear" w:color="auto" w:fill="FFFFFF"/>
        <w:contextualSpacing/>
        <w:jc w:val="both"/>
        <w:rPr>
          <w:rFonts w:ascii="Times New Roman" w:hAnsi="Times New Roman" w:cs="Times New Roman"/>
          <w:sz w:val="24"/>
          <w:szCs w:val="24"/>
        </w:rPr>
      </w:pPr>
      <w:r w:rsidRPr="008871A5">
        <w:rPr>
          <w:rFonts w:ascii="Times New Roman" w:hAnsi="Times New Roman" w:cs="Times New Roman"/>
          <w:sz w:val="24"/>
          <w:szCs w:val="24"/>
        </w:rPr>
        <w:t>Пр.д-ть. Презентация о жизни и творчестве Фета. Урок-концерт.</w:t>
      </w:r>
    </w:p>
    <w:p w:rsidR="008871A5" w:rsidRPr="008871A5" w:rsidRDefault="008871A5" w:rsidP="008871A5">
      <w:pPr>
        <w:shd w:val="clear" w:color="auto" w:fill="FFFFFF"/>
        <w:contextualSpacing/>
        <w:jc w:val="both"/>
        <w:rPr>
          <w:rFonts w:ascii="Times New Roman" w:hAnsi="Times New Roman" w:cs="Times New Roman"/>
          <w:sz w:val="24"/>
          <w:szCs w:val="24"/>
        </w:rPr>
      </w:pPr>
    </w:p>
    <w:p w:rsidR="008871A5" w:rsidRPr="008871A5" w:rsidRDefault="008871A5" w:rsidP="008871A5">
      <w:pPr>
        <w:shd w:val="clear" w:color="auto" w:fill="FFFFFF"/>
        <w:contextualSpacing/>
        <w:jc w:val="both"/>
        <w:rPr>
          <w:rFonts w:ascii="Times New Roman" w:hAnsi="Times New Roman" w:cs="Times New Roman"/>
          <w:sz w:val="24"/>
          <w:szCs w:val="24"/>
        </w:rPr>
      </w:pPr>
      <w:r w:rsidRPr="008871A5">
        <w:rPr>
          <w:rFonts w:ascii="Times New Roman" w:hAnsi="Times New Roman" w:cs="Times New Roman"/>
          <w:b/>
          <w:bCs/>
          <w:sz w:val="24"/>
          <w:szCs w:val="24"/>
        </w:rPr>
        <w:t>Алексей Константинович Толстой. 4 ч</w:t>
      </w:r>
    </w:p>
    <w:p w:rsidR="008871A5" w:rsidRPr="008871A5" w:rsidRDefault="008871A5" w:rsidP="008871A5">
      <w:pPr>
        <w:shd w:val="clear" w:color="auto" w:fill="FFFFFF"/>
        <w:contextualSpacing/>
        <w:jc w:val="both"/>
        <w:rPr>
          <w:rFonts w:ascii="Times New Roman" w:hAnsi="Times New Roman" w:cs="Times New Roman"/>
          <w:sz w:val="24"/>
          <w:szCs w:val="24"/>
        </w:rPr>
      </w:pPr>
      <w:r w:rsidRPr="008871A5">
        <w:rPr>
          <w:rFonts w:ascii="Times New Roman" w:hAnsi="Times New Roman" w:cs="Times New Roman"/>
          <w:sz w:val="24"/>
          <w:szCs w:val="24"/>
        </w:rPr>
        <w:t>Жизненный путь А.К. Толстого. Лирика А.К. Толстого. Баллады и былины А.К. Толстого. Трилогия Толстого «Смерть Иоанна Грозного», «Царь Федор Иоаннович», «Царь Борис». Сатирические произведения А.К. Толстого. «Бесстрашный сказатель правды».</w:t>
      </w:r>
    </w:p>
    <w:p w:rsidR="008871A5" w:rsidRPr="008871A5" w:rsidRDefault="008871A5" w:rsidP="008871A5">
      <w:pPr>
        <w:shd w:val="clear" w:color="auto" w:fill="FFFFFF"/>
        <w:contextualSpacing/>
        <w:jc w:val="both"/>
        <w:rPr>
          <w:rFonts w:ascii="Times New Roman" w:hAnsi="Times New Roman" w:cs="Times New Roman"/>
          <w:i/>
          <w:sz w:val="24"/>
          <w:szCs w:val="24"/>
        </w:rPr>
      </w:pPr>
      <w:r w:rsidRPr="008871A5">
        <w:rPr>
          <w:rFonts w:ascii="Times New Roman" w:hAnsi="Times New Roman" w:cs="Times New Roman"/>
          <w:i/>
          <w:sz w:val="24"/>
          <w:szCs w:val="24"/>
        </w:rPr>
        <w:t xml:space="preserve">Теория. Мотив исторической памяти. Былинные образы в сатирических целях. Историческая баллада. Литературная маска. Драматическая трилогия. Прием стилизации. </w:t>
      </w:r>
    </w:p>
    <w:p w:rsidR="008871A5" w:rsidRPr="008871A5" w:rsidRDefault="008871A5" w:rsidP="008871A5">
      <w:pPr>
        <w:shd w:val="clear" w:color="auto" w:fill="FFFFFF"/>
        <w:contextualSpacing/>
        <w:jc w:val="both"/>
        <w:rPr>
          <w:rFonts w:ascii="Times New Roman" w:hAnsi="Times New Roman" w:cs="Times New Roman"/>
          <w:sz w:val="24"/>
          <w:szCs w:val="24"/>
        </w:rPr>
      </w:pPr>
      <w:r w:rsidRPr="008871A5">
        <w:rPr>
          <w:rFonts w:ascii="Times New Roman" w:hAnsi="Times New Roman" w:cs="Times New Roman"/>
          <w:sz w:val="24"/>
          <w:szCs w:val="24"/>
        </w:rPr>
        <w:t xml:space="preserve">Рр. Сообщение о литературной маске. Написание сочинения и реферата. </w:t>
      </w:r>
    </w:p>
    <w:p w:rsidR="008871A5" w:rsidRPr="008871A5" w:rsidRDefault="008871A5" w:rsidP="008871A5">
      <w:pPr>
        <w:shd w:val="clear" w:color="auto" w:fill="FFFFFF"/>
        <w:contextualSpacing/>
        <w:jc w:val="both"/>
        <w:rPr>
          <w:rFonts w:ascii="Times New Roman" w:hAnsi="Times New Roman" w:cs="Times New Roman"/>
          <w:sz w:val="24"/>
          <w:szCs w:val="24"/>
        </w:rPr>
      </w:pPr>
      <w:r w:rsidRPr="008871A5">
        <w:rPr>
          <w:rFonts w:ascii="Times New Roman" w:hAnsi="Times New Roman" w:cs="Times New Roman"/>
          <w:sz w:val="24"/>
          <w:szCs w:val="24"/>
        </w:rPr>
        <w:t xml:space="preserve">Лит.практикум. Анализ стих-й. </w:t>
      </w:r>
    </w:p>
    <w:p w:rsidR="008871A5" w:rsidRPr="008871A5" w:rsidRDefault="008871A5" w:rsidP="008871A5">
      <w:pPr>
        <w:shd w:val="clear" w:color="auto" w:fill="FFFFFF"/>
        <w:contextualSpacing/>
        <w:jc w:val="both"/>
        <w:rPr>
          <w:rFonts w:ascii="Times New Roman" w:hAnsi="Times New Roman" w:cs="Times New Roman"/>
          <w:sz w:val="24"/>
          <w:szCs w:val="24"/>
        </w:rPr>
      </w:pPr>
      <w:r w:rsidRPr="008871A5">
        <w:rPr>
          <w:rFonts w:ascii="Times New Roman" w:hAnsi="Times New Roman" w:cs="Times New Roman"/>
          <w:sz w:val="24"/>
          <w:szCs w:val="24"/>
        </w:rPr>
        <w:t>Пр.д-ть. Презентация о творческом пути А.К.Толстого. Коллективный проект «Универсальный талант».</w:t>
      </w:r>
    </w:p>
    <w:p w:rsidR="008871A5" w:rsidRPr="008871A5" w:rsidRDefault="008871A5" w:rsidP="008871A5">
      <w:pPr>
        <w:shd w:val="clear" w:color="auto" w:fill="FFFFFF"/>
        <w:contextualSpacing/>
        <w:jc w:val="both"/>
        <w:rPr>
          <w:rFonts w:ascii="Times New Roman" w:hAnsi="Times New Roman" w:cs="Times New Roman"/>
          <w:sz w:val="24"/>
          <w:szCs w:val="24"/>
        </w:rPr>
      </w:pPr>
    </w:p>
    <w:p w:rsidR="008871A5" w:rsidRPr="008871A5" w:rsidRDefault="008871A5" w:rsidP="008871A5">
      <w:pPr>
        <w:shd w:val="clear" w:color="auto" w:fill="FFFFFF"/>
        <w:contextualSpacing/>
        <w:jc w:val="both"/>
        <w:rPr>
          <w:rFonts w:ascii="Times New Roman" w:hAnsi="Times New Roman" w:cs="Times New Roman"/>
          <w:sz w:val="24"/>
          <w:szCs w:val="24"/>
        </w:rPr>
      </w:pPr>
      <w:r w:rsidRPr="008871A5">
        <w:rPr>
          <w:rFonts w:ascii="Times New Roman" w:hAnsi="Times New Roman" w:cs="Times New Roman"/>
          <w:b/>
          <w:bCs/>
          <w:sz w:val="24"/>
          <w:szCs w:val="24"/>
        </w:rPr>
        <w:t>Михаил Евграфович Салтыков-Щедрин.  4ч</w:t>
      </w:r>
    </w:p>
    <w:p w:rsidR="008871A5" w:rsidRPr="008871A5" w:rsidRDefault="008871A5" w:rsidP="008871A5">
      <w:pPr>
        <w:shd w:val="clear" w:color="auto" w:fill="FFFFFF"/>
        <w:contextualSpacing/>
        <w:jc w:val="both"/>
        <w:rPr>
          <w:rFonts w:ascii="Times New Roman" w:hAnsi="Times New Roman" w:cs="Times New Roman"/>
          <w:sz w:val="24"/>
          <w:szCs w:val="24"/>
        </w:rPr>
      </w:pPr>
      <w:r w:rsidRPr="008871A5">
        <w:rPr>
          <w:rFonts w:ascii="Times New Roman" w:hAnsi="Times New Roman" w:cs="Times New Roman"/>
          <w:sz w:val="24"/>
          <w:szCs w:val="24"/>
        </w:rPr>
        <w:t xml:space="preserve">Мастер сатиры. Этапы биографии и творчества М.Е. Салтыкова-Щедрина. «Вятский плен.»Жизненная позиция писателя. Сказки М.Е. Салтыкова-Щедрина – синтез его творчества. «История одного города» как сатирическое произведение. Перекличка событий и героев произведения с фактами российской истории. Собирательные образы градоначальников и «глуповцев». Органчик и Угрюм-Бурчеев. Тема народа. Смысл финала романа «История одного города». Своеобразие приемов сатирического изображения в произведениях Салтыкова-Щедрина (гротеск, алогизм, сарказм, ирония, гипербола).»Общественный » роман «Господа Головлевы». </w:t>
      </w:r>
    </w:p>
    <w:p w:rsidR="008871A5" w:rsidRPr="008871A5" w:rsidRDefault="008871A5" w:rsidP="008871A5">
      <w:pPr>
        <w:shd w:val="clear" w:color="auto" w:fill="FFFFFF"/>
        <w:contextualSpacing/>
        <w:jc w:val="both"/>
        <w:rPr>
          <w:rFonts w:ascii="Times New Roman" w:hAnsi="Times New Roman" w:cs="Times New Roman"/>
          <w:i/>
          <w:sz w:val="24"/>
          <w:szCs w:val="24"/>
        </w:rPr>
      </w:pPr>
      <w:r w:rsidRPr="008871A5">
        <w:rPr>
          <w:rFonts w:ascii="Times New Roman" w:hAnsi="Times New Roman" w:cs="Times New Roman"/>
          <w:i/>
          <w:sz w:val="24"/>
          <w:szCs w:val="24"/>
        </w:rPr>
        <w:t xml:space="preserve">Теория. Сатира и юмор. Сатира и антиутопия. Анархаизмы. Пародия. Гротеск. Фантастика. </w:t>
      </w:r>
    </w:p>
    <w:p w:rsidR="008871A5" w:rsidRPr="008871A5" w:rsidRDefault="008871A5" w:rsidP="008871A5">
      <w:pPr>
        <w:shd w:val="clear" w:color="auto" w:fill="FFFFFF"/>
        <w:contextualSpacing/>
        <w:jc w:val="both"/>
        <w:rPr>
          <w:rFonts w:ascii="Times New Roman" w:hAnsi="Times New Roman" w:cs="Times New Roman"/>
          <w:sz w:val="24"/>
          <w:szCs w:val="24"/>
        </w:rPr>
      </w:pPr>
      <w:r w:rsidRPr="008871A5">
        <w:rPr>
          <w:rFonts w:ascii="Times New Roman" w:hAnsi="Times New Roman" w:cs="Times New Roman"/>
          <w:sz w:val="24"/>
          <w:szCs w:val="24"/>
        </w:rPr>
        <w:t xml:space="preserve">Рр. Подготовка сообщения о годах службы Салтыкова-Щедрина в должности вице-губернатора. Написание отзыва. Комплексный анализ эпизода. Написание сочинения. </w:t>
      </w:r>
    </w:p>
    <w:p w:rsidR="008871A5" w:rsidRPr="008871A5" w:rsidRDefault="008871A5" w:rsidP="008871A5">
      <w:pPr>
        <w:shd w:val="clear" w:color="auto" w:fill="FFFFFF"/>
        <w:contextualSpacing/>
        <w:jc w:val="both"/>
        <w:rPr>
          <w:rFonts w:ascii="Times New Roman" w:hAnsi="Times New Roman" w:cs="Times New Roman"/>
          <w:sz w:val="24"/>
          <w:szCs w:val="24"/>
        </w:rPr>
      </w:pPr>
      <w:r w:rsidRPr="008871A5">
        <w:rPr>
          <w:rFonts w:ascii="Times New Roman" w:hAnsi="Times New Roman" w:cs="Times New Roman"/>
          <w:sz w:val="24"/>
          <w:szCs w:val="24"/>
        </w:rPr>
        <w:t xml:space="preserve">Лит.практикум. Характеристика героев. </w:t>
      </w:r>
    </w:p>
    <w:p w:rsidR="008871A5" w:rsidRPr="008871A5" w:rsidRDefault="008871A5" w:rsidP="008871A5">
      <w:pPr>
        <w:shd w:val="clear" w:color="auto" w:fill="FFFFFF"/>
        <w:contextualSpacing/>
        <w:jc w:val="both"/>
        <w:rPr>
          <w:rFonts w:ascii="Times New Roman" w:hAnsi="Times New Roman" w:cs="Times New Roman"/>
          <w:sz w:val="24"/>
          <w:szCs w:val="24"/>
        </w:rPr>
      </w:pPr>
      <w:r w:rsidRPr="008871A5">
        <w:rPr>
          <w:rFonts w:ascii="Times New Roman" w:hAnsi="Times New Roman" w:cs="Times New Roman"/>
          <w:sz w:val="24"/>
          <w:szCs w:val="24"/>
        </w:rPr>
        <w:t xml:space="preserve">Пр.д-ть. Презентация о жизни и творчестве писателя. Дискуссия. </w:t>
      </w:r>
    </w:p>
    <w:p w:rsidR="008871A5" w:rsidRPr="008871A5" w:rsidRDefault="008871A5" w:rsidP="008871A5">
      <w:pPr>
        <w:shd w:val="clear" w:color="auto" w:fill="FFFFFF"/>
        <w:contextualSpacing/>
        <w:jc w:val="both"/>
        <w:rPr>
          <w:rFonts w:ascii="Times New Roman" w:hAnsi="Times New Roman" w:cs="Times New Roman"/>
          <w:sz w:val="24"/>
          <w:szCs w:val="24"/>
        </w:rPr>
      </w:pPr>
    </w:p>
    <w:p w:rsidR="008871A5" w:rsidRPr="008871A5" w:rsidRDefault="008871A5" w:rsidP="008871A5">
      <w:pPr>
        <w:shd w:val="clear" w:color="auto" w:fill="FFFFFF"/>
        <w:contextualSpacing/>
        <w:jc w:val="both"/>
        <w:rPr>
          <w:rFonts w:ascii="Times New Roman" w:hAnsi="Times New Roman" w:cs="Times New Roman"/>
          <w:sz w:val="24"/>
          <w:szCs w:val="24"/>
        </w:rPr>
      </w:pPr>
      <w:r w:rsidRPr="008871A5">
        <w:rPr>
          <w:rFonts w:ascii="Times New Roman" w:hAnsi="Times New Roman" w:cs="Times New Roman"/>
          <w:b/>
          <w:bCs/>
          <w:sz w:val="24"/>
          <w:szCs w:val="24"/>
        </w:rPr>
        <w:t>Страницы истории западноевропейского романа 19 века. 6 ч</w:t>
      </w:r>
    </w:p>
    <w:p w:rsidR="008871A5" w:rsidRPr="008871A5" w:rsidRDefault="008871A5" w:rsidP="008871A5">
      <w:pPr>
        <w:shd w:val="clear" w:color="auto" w:fill="FFFFFF"/>
        <w:contextualSpacing/>
        <w:jc w:val="both"/>
        <w:rPr>
          <w:rFonts w:ascii="Times New Roman" w:hAnsi="Times New Roman" w:cs="Times New Roman"/>
          <w:sz w:val="24"/>
          <w:szCs w:val="24"/>
        </w:rPr>
      </w:pPr>
      <w:r w:rsidRPr="008871A5">
        <w:rPr>
          <w:rFonts w:ascii="Times New Roman" w:hAnsi="Times New Roman" w:cs="Times New Roman"/>
          <w:sz w:val="24"/>
          <w:szCs w:val="24"/>
        </w:rPr>
        <w:lastRenderedPageBreak/>
        <w:t xml:space="preserve">Фредерик Стендаль «Красное и белое». Оноре де Бальзак «Человеческая комедия». Роман «Евгения Гранде». Роман « Отец Горио». Чарльз Диккенс. Рождественские повести. Роман «Домби и сын». </w:t>
      </w:r>
    </w:p>
    <w:p w:rsidR="008871A5" w:rsidRPr="008871A5" w:rsidRDefault="008871A5" w:rsidP="008871A5">
      <w:pPr>
        <w:shd w:val="clear" w:color="auto" w:fill="FFFFFF"/>
        <w:contextualSpacing/>
        <w:jc w:val="both"/>
        <w:rPr>
          <w:rFonts w:ascii="Times New Roman" w:hAnsi="Times New Roman" w:cs="Times New Roman"/>
          <w:sz w:val="24"/>
          <w:szCs w:val="24"/>
        </w:rPr>
      </w:pPr>
      <w:r w:rsidRPr="008871A5">
        <w:rPr>
          <w:rFonts w:ascii="Times New Roman" w:hAnsi="Times New Roman" w:cs="Times New Roman"/>
          <w:sz w:val="24"/>
          <w:szCs w:val="24"/>
        </w:rPr>
        <w:t>Теория. Новелла. Роман. Система образов. Соц.-психологический тип героя. Повесть. Святочный рассказ.</w:t>
      </w:r>
    </w:p>
    <w:p w:rsidR="008871A5" w:rsidRPr="008871A5" w:rsidRDefault="008871A5" w:rsidP="008871A5">
      <w:pPr>
        <w:shd w:val="clear" w:color="auto" w:fill="FFFFFF"/>
        <w:contextualSpacing/>
        <w:jc w:val="both"/>
        <w:rPr>
          <w:rFonts w:ascii="Times New Roman" w:hAnsi="Times New Roman" w:cs="Times New Roman"/>
          <w:sz w:val="24"/>
          <w:szCs w:val="24"/>
        </w:rPr>
      </w:pPr>
      <w:r w:rsidRPr="008871A5">
        <w:rPr>
          <w:rFonts w:ascii="Times New Roman" w:hAnsi="Times New Roman" w:cs="Times New Roman"/>
          <w:sz w:val="24"/>
          <w:szCs w:val="24"/>
        </w:rPr>
        <w:t xml:space="preserve">Рр. Сообщение о жанре святочного рассказа. Сообщение-обзор об английской литературе 19 века. Сообщение о соц.-сатирических произведениях У.Теккерея. </w:t>
      </w:r>
    </w:p>
    <w:p w:rsidR="008871A5" w:rsidRPr="008871A5" w:rsidRDefault="008871A5" w:rsidP="008871A5">
      <w:pPr>
        <w:shd w:val="clear" w:color="auto" w:fill="FFFFFF"/>
        <w:contextualSpacing/>
        <w:jc w:val="both"/>
        <w:rPr>
          <w:rFonts w:ascii="Times New Roman" w:hAnsi="Times New Roman" w:cs="Times New Roman"/>
          <w:sz w:val="24"/>
          <w:szCs w:val="24"/>
        </w:rPr>
      </w:pPr>
      <w:r w:rsidRPr="008871A5">
        <w:rPr>
          <w:rFonts w:ascii="Times New Roman" w:hAnsi="Times New Roman" w:cs="Times New Roman"/>
          <w:sz w:val="24"/>
          <w:szCs w:val="24"/>
        </w:rPr>
        <w:t>Лит. практикум. Анализ произведений.</w:t>
      </w:r>
    </w:p>
    <w:p w:rsidR="008871A5" w:rsidRPr="008871A5" w:rsidRDefault="008871A5" w:rsidP="008871A5">
      <w:pPr>
        <w:shd w:val="clear" w:color="auto" w:fill="FFFFFF"/>
        <w:contextualSpacing/>
        <w:jc w:val="both"/>
        <w:rPr>
          <w:rFonts w:ascii="Times New Roman" w:hAnsi="Times New Roman" w:cs="Times New Roman"/>
          <w:sz w:val="24"/>
          <w:szCs w:val="24"/>
        </w:rPr>
      </w:pPr>
      <w:r w:rsidRPr="008871A5">
        <w:rPr>
          <w:rFonts w:ascii="Times New Roman" w:hAnsi="Times New Roman" w:cs="Times New Roman"/>
          <w:sz w:val="24"/>
          <w:szCs w:val="24"/>
        </w:rPr>
        <w:t xml:space="preserve">Пр.д-ть. Презентация о судьбе книг Стендаля в России 19 века. Презентация о жизни и творчестве Бальзака. </w:t>
      </w:r>
    </w:p>
    <w:p w:rsidR="008871A5" w:rsidRPr="008871A5" w:rsidRDefault="008871A5" w:rsidP="008871A5">
      <w:pPr>
        <w:shd w:val="clear" w:color="auto" w:fill="FFFFFF"/>
        <w:contextualSpacing/>
        <w:jc w:val="both"/>
        <w:rPr>
          <w:rFonts w:ascii="Times New Roman" w:hAnsi="Times New Roman" w:cs="Times New Roman"/>
          <w:sz w:val="24"/>
          <w:szCs w:val="24"/>
        </w:rPr>
      </w:pPr>
    </w:p>
    <w:p w:rsidR="008871A5" w:rsidRPr="008871A5" w:rsidRDefault="008871A5" w:rsidP="008871A5">
      <w:pPr>
        <w:shd w:val="clear" w:color="auto" w:fill="FFFFFF"/>
        <w:contextualSpacing/>
        <w:jc w:val="both"/>
        <w:rPr>
          <w:rFonts w:ascii="Times New Roman" w:hAnsi="Times New Roman" w:cs="Times New Roman"/>
          <w:sz w:val="24"/>
          <w:szCs w:val="24"/>
        </w:rPr>
      </w:pPr>
      <w:r w:rsidRPr="008871A5">
        <w:rPr>
          <w:rFonts w:ascii="Times New Roman" w:hAnsi="Times New Roman" w:cs="Times New Roman"/>
          <w:b/>
          <w:bCs/>
          <w:sz w:val="24"/>
          <w:szCs w:val="24"/>
        </w:rPr>
        <w:t>Федор Михайлович Достоевский. 9 ч</w:t>
      </w:r>
    </w:p>
    <w:p w:rsidR="008871A5" w:rsidRPr="008871A5" w:rsidRDefault="008871A5" w:rsidP="008871A5">
      <w:pPr>
        <w:shd w:val="clear" w:color="auto" w:fill="FFFFFF"/>
        <w:contextualSpacing/>
        <w:jc w:val="both"/>
        <w:rPr>
          <w:rFonts w:ascii="Times New Roman" w:hAnsi="Times New Roman" w:cs="Times New Roman"/>
          <w:sz w:val="24"/>
          <w:szCs w:val="24"/>
        </w:rPr>
      </w:pPr>
      <w:r w:rsidRPr="008871A5">
        <w:rPr>
          <w:rFonts w:ascii="Times New Roman" w:hAnsi="Times New Roman" w:cs="Times New Roman"/>
          <w:sz w:val="24"/>
          <w:szCs w:val="24"/>
        </w:rPr>
        <w:t>Ф.М. Достоевский. Этапы биографии и творчества. Творческая биография Ф.М, Достоевского. «Бедные люди». Кружок Петрашевского. Сибирь и каторга. «Почвенничество Достоевского». Роман «Преступление и наказание». В Петербурге Достоевского. Раскольников среди униженных и оскорбленных. Социальные и философские причины бунта Раскольникова. Идея Раскольникова о праве сильной личности. Преступление Раскольникова. Причины поражения Раскольникова. Раскольников и «сильные мира сего». Раскольников и его «двойники» (Лужин и Свидригайлов). Место Раскольникова в системе образов романа. Раскольников и Порфирий Петрович. «Правда» сони Мармеладовой. Воскрешение человека в Раскольникове через любовь. Раскольников и Соня Мармеладова. Смысл финала романа. Нравственная проблематика, острое чувство ответственности в произведениях писателя. «Поиски «человека в человеке». «Преступление и наказание». Детективный сюжет и глубина постановки нравственных проблем. Раскольников. Сонечка Мармеладова и проблема нравственного идеала автора. Тема гордости и смирения. Библейские мотивы в романе. Мрачный облик Петербурга. Роль эпилога.</w:t>
      </w:r>
    </w:p>
    <w:p w:rsidR="008871A5" w:rsidRPr="008871A5" w:rsidRDefault="008871A5" w:rsidP="008871A5">
      <w:pPr>
        <w:shd w:val="clear" w:color="auto" w:fill="FFFFFF"/>
        <w:contextualSpacing/>
        <w:jc w:val="both"/>
        <w:rPr>
          <w:rFonts w:ascii="Times New Roman" w:hAnsi="Times New Roman" w:cs="Times New Roman"/>
          <w:sz w:val="24"/>
          <w:szCs w:val="24"/>
        </w:rPr>
      </w:pPr>
      <w:r w:rsidRPr="008871A5">
        <w:rPr>
          <w:rFonts w:ascii="Times New Roman" w:hAnsi="Times New Roman" w:cs="Times New Roman"/>
          <w:sz w:val="24"/>
          <w:szCs w:val="24"/>
        </w:rPr>
        <w:t xml:space="preserve">Роман «Подросток». Роман «Братья Карамазовы». </w:t>
      </w:r>
    </w:p>
    <w:p w:rsidR="008871A5" w:rsidRPr="008871A5" w:rsidRDefault="008871A5" w:rsidP="008871A5">
      <w:pPr>
        <w:shd w:val="clear" w:color="auto" w:fill="FFFFFF"/>
        <w:contextualSpacing/>
        <w:jc w:val="both"/>
        <w:rPr>
          <w:rFonts w:ascii="Times New Roman" w:hAnsi="Times New Roman" w:cs="Times New Roman"/>
          <w:i/>
          <w:sz w:val="24"/>
          <w:szCs w:val="24"/>
        </w:rPr>
      </w:pPr>
      <w:r w:rsidRPr="008871A5">
        <w:rPr>
          <w:rFonts w:ascii="Times New Roman" w:hAnsi="Times New Roman" w:cs="Times New Roman"/>
          <w:i/>
          <w:sz w:val="24"/>
          <w:szCs w:val="24"/>
        </w:rPr>
        <w:t xml:space="preserve">Теория. Психологический роман. Философский роман. Социальный роман. Полифонизм романа. Герой и его внутренний мир. Психологизм. Интерьер. Кульминация. </w:t>
      </w:r>
    </w:p>
    <w:p w:rsidR="008871A5" w:rsidRPr="008871A5" w:rsidRDefault="008871A5" w:rsidP="008871A5">
      <w:pPr>
        <w:shd w:val="clear" w:color="auto" w:fill="FFFFFF"/>
        <w:contextualSpacing/>
        <w:jc w:val="both"/>
        <w:rPr>
          <w:rFonts w:ascii="Times New Roman" w:hAnsi="Times New Roman" w:cs="Times New Roman"/>
          <w:sz w:val="24"/>
          <w:szCs w:val="24"/>
        </w:rPr>
      </w:pPr>
      <w:r w:rsidRPr="008871A5">
        <w:rPr>
          <w:rFonts w:ascii="Times New Roman" w:hAnsi="Times New Roman" w:cs="Times New Roman"/>
          <w:sz w:val="24"/>
          <w:szCs w:val="24"/>
        </w:rPr>
        <w:t xml:space="preserve">Рр. Подготовка сообщения о кружке Петрашевского. Сообщение о книге «Записки из Мертвого дома». Рецензия на кинофильм «Преступление и наказание». Написание сочинения. Реферат. </w:t>
      </w:r>
    </w:p>
    <w:p w:rsidR="008871A5" w:rsidRPr="008871A5" w:rsidRDefault="008871A5" w:rsidP="008871A5">
      <w:pPr>
        <w:shd w:val="clear" w:color="auto" w:fill="FFFFFF"/>
        <w:contextualSpacing/>
        <w:jc w:val="both"/>
        <w:rPr>
          <w:rFonts w:ascii="Times New Roman" w:hAnsi="Times New Roman" w:cs="Times New Roman"/>
          <w:sz w:val="24"/>
          <w:szCs w:val="24"/>
        </w:rPr>
      </w:pPr>
      <w:r w:rsidRPr="008871A5">
        <w:rPr>
          <w:rFonts w:ascii="Times New Roman" w:hAnsi="Times New Roman" w:cs="Times New Roman"/>
          <w:sz w:val="24"/>
          <w:szCs w:val="24"/>
        </w:rPr>
        <w:t xml:space="preserve">Лит. практикум. Анализ эпизодов. Анализ героев романа. </w:t>
      </w:r>
    </w:p>
    <w:p w:rsidR="008871A5" w:rsidRPr="008871A5" w:rsidRDefault="008871A5" w:rsidP="008871A5">
      <w:pPr>
        <w:shd w:val="clear" w:color="auto" w:fill="FFFFFF"/>
        <w:contextualSpacing/>
        <w:jc w:val="both"/>
        <w:rPr>
          <w:rFonts w:ascii="Times New Roman" w:hAnsi="Times New Roman" w:cs="Times New Roman"/>
          <w:sz w:val="24"/>
          <w:szCs w:val="24"/>
        </w:rPr>
      </w:pPr>
      <w:r w:rsidRPr="008871A5">
        <w:rPr>
          <w:rFonts w:ascii="Times New Roman" w:hAnsi="Times New Roman" w:cs="Times New Roman"/>
          <w:sz w:val="24"/>
          <w:szCs w:val="24"/>
        </w:rPr>
        <w:t xml:space="preserve">Пр.д-ть. Презентация о жизни и творчестве писателя. Коллективный проект. </w:t>
      </w:r>
    </w:p>
    <w:p w:rsidR="008871A5" w:rsidRPr="008871A5" w:rsidRDefault="008871A5" w:rsidP="008871A5">
      <w:pPr>
        <w:shd w:val="clear" w:color="auto" w:fill="FFFFFF"/>
        <w:contextualSpacing/>
        <w:jc w:val="both"/>
        <w:rPr>
          <w:rFonts w:ascii="Times New Roman" w:hAnsi="Times New Roman" w:cs="Times New Roman"/>
          <w:sz w:val="24"/>
          <w:szCs w:val="24"/>
        </w:rPr>
      </w:pPr>
    </w:p>
    <w:p w:rsidR="008871A5" w:rsidRPr="008871A5" w:rsidRDefault="008871A5" w:rsidP="008871A5">
      <w:pPr>
        <w:shd w:val="clear" w:color="auto" w:fill="FFFFFF"/>
        <w:contextualSpacing/>
        <w:jc w:val="both"/>
        <w:rPr>
          <w:rFonts w:ascii="Times New Roman" w:hAnsi="Times New Roman" w:cs="Times New Roman"/>
          <w:sz w:val="24"/>
          <w:szCs w:val="24"/>
        </w:rPr>
      </w:pPr>
      <w:r w:rsidRPr="008871A5">
        <w:rPr>
          <w:rFonts w:ascii="Times New Roman" w:hAnsi="Times New Roman" w:cs="Times New Roman"/>
          <w:b/>
          <w:bCs/>
          <w:sz w:val="24"/>
          <w:szCs w:val="24"/>
        </w:rPr>
        <w:t>Лев Николаевич Толстой  12ч</w:t>
      </w:r>
    </w:p>
    <w:p w:rsidR="008871A5" w:rsidRPr="008871A5" w:rsidRDefault="008871A5" w:rsidP="008871A5">
      <w:pPr>
        <w:shd w:val="clear" w:color="auto" w:fill="FFFFFF"/>
        <w:contextualSpacing/>
        <w:jc w:val="both"/>
        <w:rPr>
          <w:rFonts w:ascii="Times New Roman" w:hAnsi="Times New Roman" w:cs="Times New Roman"/>
          <w:sz w:val="24"/>
          <w:szCs w:val="24"/>
        </w:rPr>
      </w:pPr>
      <w:r w:rsidRPr="008871A5">
        <w:rPr>
          <w:rFonts w:ascii="Times New Roman" w:hAnsi="Times New Roman" w:cs="Times New Roman"/>
          <w:sz w:val="24"/>
          <w:szCs w:val="24"/>
        </w:rPr>
        <w:t xml:space="preserve">Родовое гнездо. Л.Н. Толстой. По страницам великой жизни. Трилогия Толстого. «Севастопольские рассказы». «Война и мир» - роман-эпопея: проблематика, образы, жанр. Эпизод «Вечер в салоне Шерер. Петербург. Июль 1805 г.» Именины у Ростовых. Лысые горы. </w:t>
      </w:r>
      <w:r w:rsidRPr="008871A5">
        <w:rPr>
          <w:rFonts w:ascii="Times New Roman" w:hAnsi="Times New Roman" w:cs="Times New Roman"/>
          <w:sz w:val="24"/>
          <w:szCs w:val="24"/>
        </w:rPr>
        <w:lastRenderedPageBreak/>
        <w:t>Изображение войны 1805-1807 г.г. Поиски плодотворной деятельности П. Безухова и А. Болконского. Быт поместного дворянства и «жизнь сердца» героев. Система образов в романе и нравственная концепция Толстого, его критерии оценки личности. Война 1812 года – Отечественная война. Осуждение войны. Бородинское сражение как идейно-композиционный центр романа. Кутузов и Наполеон в романе. Противопоставление Кутузова и Наполеона. Партизанская война. Бегство французов. Последний период войны и ее воздействие на героев. «Мысль народная» в романе «Война и мир». Простой народ как ведущая сила исторических событий и источник настоящих норм морали. Эпилог романа. «Бородино» Лермонтова как зерно замысла романа-эпопеи. История создания. Жанровое своеобразие. Художественные особенности произведения: специфика композиции, психологизм и «диалектика души» в раскрытии характеров персонажей. Женские образы романа – Наташа Ростова и Марья Болконская. Картины войны в романе. «Роевая» жизнь крестьянства. Значение образа Платона Каратаева. Психологизм прозы Толстого. Приемы изображения духовного мира героев («диалектика души»). Внутренний монолог как прием психологической характеристики героя. Антитеза как центральный композиционный прием в романе. Портрет, пейзаж, диалоги и внутренние монологи в романе. Интерес к Толстому в современном мире.</w:t>
      </w:r>
    </w:p>
    <w:p w:rsidR="008871A5" w:rsidRPr="008871A5" w:rsidRDefault="008871A5" w:rsidP="008871A5">
      <w:pPr>
        <w:shd w:val="clear" w:color="auto" w:fill="FFFFFF"/>
        <w:contextualSpacing/>
        <w:jc w:val="both"/>
        <w:rPr>
          <w:rFonts w:ascii="Times New Roman" w:hAnsi="Times New Roman" w:cs="Times New Roman"/>
          <w:sz w:val="24"/>
          <w:szCs w:val="24"/>
        </w:rPr>
      </w:pPr>
      <w:r w:rsidRPr="008871A5">
        <w:rPr>
          <w:rFonts w:ascii="Times New Roman" w:hAnsi="Times New Roman" w:cs="Times New Roman"/>
          <w:sz w:val="24"/>
          <w:szCs w:val="24"/>
        </w:rPr>
        <w:t xml:space="preserve">«Анна Каренина».Религиозно-эстетические взгляды Толстого. «Воскресение». Уход и смерть. </w:t>
      </w:r>
    </w:p>
    <w:p w:rsidR="008871A5" w:rsidRPr="008871A5" w:rsidRDefault="008871A5" w:rsidP="008871A5">
      <w:pPr>
        <w:shd w:val="clear" w:color="auto" w:fill="FFFFFF"/>
        <w:contextualSpacing/>
        <w:jc w:val="both"/>
        <w:rPr>
          <w:rFonts w:ascii="Times New Roman" w:hAnsi="Times New Roman" w:cs="Times New Roman"/>
          <w:i/>
          <w:sz w:val="24"/>
          <w:szCs w:val="24"/>
        </w:rPr>
      </w:pPr>
      <w:r w:rsidRPr="008871A5">
        <w:rPr>
          <w:rFonts w:ascii="Times New Roman" w:hAnsi="Times New Roman" w:cs="Times New Roman"/>
          <w:i/>
          <w:sz w:val="24"/>
          <w:szCs w:val="24"/>
        </w:rPr>
        <w:t>Теория. Эпос. Роман-эпопея. Путь искания героя. Герой и толпа. «Диалектика души»</w:t>
      </w:r>
    </w:p>
    <w:p w:rsidR="008871A5" w:rsidRPr="008871A5" w:rsidRDefault="008871A5" w:rsidP="008871A5">
      <w:pPr>
        <w:shd w:val="clear" w:color="auto" w:fill="FFFFFF"/>
        <w:contextualSpacing/>
        <w:jc w:val="both"/>
        <w:rPr>
          <w:rFonts w:ascii="Times New Roman" w:hAnsi="Times New Roman" w:cs="Times New Roman"/>
          <w:i/>
          <w:sz w:val="24"/>
          <w:szCs w:val="24"/>
        </w:rPr>
      </w:pPr>
      <w:r w:rsidRPr="008871A5">
        <w:rPr>
          <w:rFonts w:ascii="Times New Roman" w:hAnsi="Times New Roman" w:cs="Times New Roman"/>
          <w:i/>
          <w:sz w:val="24"/>
          <w:szCs w:val="24"/>
        </w:rPr>
        <w:t>«Мысль народная» в романе –эпопее.</w:t>
      </w:r>
    </w:p>
    <w:p w:rsidR="008871A5" w:rsidRPr="008871A5" w:rsidRDefault="008871A5" w:rsidP="008871A5">
      <w:pPr>
        <w:shd w:val="clear" w:color="auto" w:fill="FFFFFF"/>
        <w:contextualSpacing/>
        <w:jc w:val="both"/>
        <w:rPr>
          <w:rFonts w:ascii="Times New Roman" w:hAnsi="Times New Roman" w:cs="Times New Roman"/>
          <w:sz w:val="24"/>
          <w:szCs w:val="24"/>
        </w:rPr>
      </w:pPr>
      <w:r w:rsidRPr="008871A5">
        <w:rPr>
          <w:rFonts w:ascii="Times New Roman" w:hAnsi="Times New Roman" w:cs="Times New Roman"/>
          <w:sz w:val="24"/>
          <w:szCs w:val="24"/>
        </w:rPr>
        <w:t xml:space="preserve">Рр. Сообщение о трилогии Толстого.  Сообщение об участии Толстого в войне. Конспектирование крит.статей. Написание сочинения. </w:t>
      </w:r>
    </w:p>
    <w:p w:rsidR="008871A5" w:rsidRPr="008871A5" w:rsidRDefault="008871A5" w:rsidP="008871A5">
      <w:pPr>
        <w:shd w:val="clear" w:color="auto" w:fill="FFFFFF"/>
        <w:contextualSpacing/>
        <w:jc w:val="both"/>
        <w:rPr>
          <w:rFonts w:ascii="Times New Roman" w:hAnsi="Times New Roman" w:cs="Times New Roman"/>
          <w:sz w:val="24"/>
          <w:szCs w:val="24"/>
        </w:rPr>
      </w:pPr>
      <w:r w:rsidRPr="008871A5">
        <w:rPr>
          <w:rFonts w:ascii="Times New Roman" w:hAnsi="Times New Roman" w:cs="Times New Roman"/>
          <w:sz w:val="24"/>
          <w:szCs w:val="24"/>
        </w:rPr>
        <w:t xml:space="preserve">Лит.практикум. Комментированное чтение  фрагмента трилогии. Анализ эпизодов романа. </w:t>
      </w:r>
    </w:p>
    <w:p w:rsidR="008871A5" w:rsidRPr="008871A5" w:rsidRDefault="008871A5" w:rsidP="008871A5">
      <w:pPr>
        <w:shd w:val="clear" w:color="auto" w:fill="FFFFFF"/>
        <w:contextualSpacing/>
        <w:jc w:val="both"/>
        <w:rPr>
          <w:rFonts w:ascii="Times New Roman" w:hAnsi="Times New Roman" w:cs="Times New Roman"/>
          <w:sz w:val="24"/>
          <w:szCs w:val="24"/>
        </w:rPr>
      </w:pPr>
      <w:r w:rsidRPr="008871A5">
        <w:rPr>
          <w:rFonts w:ascii="Times New Roman" w:hAnsi="Times New Roman" w:cs="Times New Roman"/>
          <w:sz w:val="24"/>
          <w:szCs w:val="24"/>
        </w:rPr>
        <w:t>Пр.д-ть. Презентация о жизни и творчестве Толстого. Историко- литературная справка о событиях войны .</w:t>
      </w:r>
    </w:p>
    <w:p w:rsidR="008871A5" w:rsidRPr="008871A5" w:rsidRDefault="008871A5" w:rsidP="008871A5">
      <w:pPr>
        <w:shd w:val="clear" w:color="auto" w:fill="FFFFFF"/>
        <w:contextualSpacing/>
        <w:jc w:val="both"/>
        <w:rPr>
          <w:rFonts w:ascii="Times New Roman" w:hAnsi="Times New Roman" w:cs="Times New Roman"/>
          <w:sz w:val="24"/>
          <w:szCs w:val="24"/>
        </w:rPr>
      </w:pPr>
    </w:p>
    <w:p w:rsidR="008871A5" w:rsidRPr="008871A5" w:rsidRDefault="008871A5" w:rsidP="008871A5">
      <w:pPr>
        <w:shd w:val="clear" w:color="auto" w:fill="FFFFFF"/>
        <w:contextualSpacing/>
        <w:jc w:val="both"/>
        <w:rPr>
          <w:rFonts w:ascii="Times New Roman" w:hAnsi="Times New Roman" w:cs="Times New Roman"/>
          <w:sz w:val="24"/>
          <w:szCs w:val="24"/>
        </w:rPr>
      </w:pPr>
      <w:r w:rsidRPr="008871A5">
        <w:rPr>
          <w:rFonts w:ascii="Times New Roman" w:hAnsi="Times New Roman" w:cs="Times New Roman"/>
          <w:b/>
          <w:bCs/>
          <w:sz w:val="24"/>
          <w:szCs w:val="24"/>
        </w:rPr>
        <w:t>Николай Семенович Лесков  4 ч</w:t>
      </w:r>
    </w:p>
    <w:p w:rsidR="008871A5" w:rsidRPr="008871A5" w:rsidRDefault="008871A5" w:rsidP="008871A5">
      <w:pPr>
        <w:shd w:val="clear" w:color="auto" w:fill="FFFFFF"/>
        <w:contextualSpacing/>
        <w:jc w:val="both"/>
        <w:rPr>
          <w:rFonts w:ascii="Times New Roman" w:hAnsi="Times New Roman" w:cs="Times New Roman"/>
          <w:sz w:val="24"/>
          <w:szCs w:val="24"/>
        </w:rPr>
      </w:pPr>
      <w:r w:rsidRPr="008871A5">
        <w:rPr>
          <w:rFonts w:ascii="Times New Roman" w:hAnsi="Times New Roman" w:cs="Times New Roman"/>
          <w:sz w:val="24"/>
          <w:szCs w:val="24"/>
        </w:rPr>
        <w:t>Краткая справка о жизни и творчестве писателя. Судьба его творчества. Художественный мир произведений Н.С. Лескова. «Очарованный странник». Изображение национального русского характера в повести. Идейно-художественное своеобразие повести. Лесков как мастер изображения русского быта. Национальный характер в изображении писателя. Напряженность сюжетов и трагизм судеб героев его произведений.  «Леди Макбет Мценского уезда». «Соборяне». «Очарованный странник». Особенности сюжета повести. Изображение этапов духовного пути личности. (смысл странствий героя повести). Иван Флягин – один из героев- правдоискателей. Былинные мотивы повести. Особенности лесковской повествовательной манеры сказа.</w:t>
      </w:r>
    </w:p>
    <w:p w:rsidR="008871A5" w:rsidRPr="008871A5" w:rsidRDefault="008871A5" w:rsidP="008871A5">
      <w:pPr>
        <w:shd w:val="clear" w:color="auto" w:fill="FFFFFF"/>
        <w:contextualSpacing/>
        <w:jc w:val="both"/>
        <w:rPr>
          <w:rFonts w:ascii="Times New Roman" w:hAnsi="Times New Roman" w:cs="Times New Roman"/>
          <w:i/>
          <w:sz w:val="24"/>
          <w:szCs w:val="24"/>
        </w:rPr>
      </w:pPr>
      <w:r w:rsidRPr="008871A5">
        <w:rPr>
          <w:rFonts w:ascii="Times New Roman" w:hAnsi="Times New Roman" w:cs="Times New Roman"/>
          <w:i/>
          <w:sz w:val="24"/>
          <w:szCs w:val="24"/>
        </w:rPr>
        <w:t xml:space="preserve">Теория. Сказ. Сказовое повествование. Повесть-хроника. Композиция хроники. Герой хроники. </w:t>
      </w:r>
    </w:p>
    <w:p w:rsidR="008871A5" w:rsidRPr="008871A5" w:rsidRDefault="008871A5" w:rsidP="008871A5">
      <w:pPr>
        <w:shd w:val="clear" w:color="auto" w:fill="FFFFFF"/>
        <w:contextualSpacing/>
        <w:jc w:val="both"/>
        <w:rPr>
          <w:rFonts w:ascii="Times New Roman" w:hAnsi="Times New Roman" w:cs="Times New Roman"/>
          <w:sz w:val="24"/>
          <w:szCs w:val="24"/>
        </w:rPr>
      </w:pPr>
      <w:r w:rsidRPr="008871A5">
        <w:rPr>
          <w:rFonts w:ascii="Times New Roman" w:hAnsi="Times New Roman" w:cs="Times New Roman"/>
          <w:sz w:val="24"/>
          <w:szCs w:val="24"/>
        </w:rPr>
        <w:t xml:space="preserve">Рр. Сообщения о сказе Лескова «Левша». Составление сложного плана. Подготовка сообщения. Написание сочинения. Реферат. </w:t>
      </w:r>
    </w:p>
    <w:p w:rsidR="008871A5" w:rsidRPr="008871A5" w:rsidRDefault="008871A5" w:rsidP="008871A5">
      <w:pPr>
        <w:shd w:val="clear" w:color="auto" w:fill="FFFFFF"/>
        <w:contextualSpacing/>
        <w:jc w:val="both"/>
        <w:rPr>
          <w:rFonts w:ascii="Times New Roman" w:hAnsi="Times New Roman" w:cs="Times New Roman"/>
          <w:sz w:val="24"/>
          <w:szCs w:val="24"/>
        </w:rPr>
      </w:pPr>
      <w:r w:rsidRPr="008871A5">
        <w:rPr>
          <w:rFonts w:ascii="Times New Roman" w:hAnsi="Times New Roman" w:cs="Times New Roman"/>
          <w:sz w:val="24"/>
          <w:szCs w:val="24"/>
        </w:rPr>
        <w:t xml:space="preserve">Лит. практикум. Анализ эпизодов жизни главного героя. </w:t>
      </w:r>
    </w:p>
    <w:p w:rsidR="008871A5" w:rsidRPr="008871A5" w:rsidRDefault="008871A5" w:rsidP="008871A5">
      <w:pPr>
        <w:shd w:val="clear" w:color="auto" w:fill="FFFFFF"/>
        <w:contextualSpacing/>
        <w:jc w:val="both"/>
        <w:rPr>
          <w:rFonts w:ascii="Times New Roman" w:hAnsi="Times New Roman" w:cs="Times New Roman"/>
          <w:sz w:val="24"/>
          <w:szCs w:val="24"/>
        </w:rPr>
      </w:pPr>
      <w:r w:rsidRPr="008871A5">
        <w:rPr>
          <w:rFonts w:ascii="Times New Roman" w:hAnsi="Times New Roman" w:cs="Times New Roman"/>
          <w:sz w:val="24"/>
          <w:szCs w:val="24"/>
        </w:rPr>
        <w:t xml:space="preserve">Пр.д-ть. Презентация о жизни и творчестве Лескова. </w:t>
      </w:r>
    </w:p>
    <w:p w:rsidR="008871A5" w:rsidRPr="008871A5" w:rsidRDefault="008871A5" w:rsidP="008871A5">
      <w:pPr>
        <w:shd w:val="clear" w:color="auto" w:fill="FFFFFF"/>
        <w:contextualSpacing/>
        <w:jc w:val="both"/>
        <w:rPr>
          <w:rFonts w:ascii="Times New Roman" w:hAnsi="Times New Roman" w:cs="Times New Roman"/>
          <w:sz w:val="24"/>
          <w:szCs w:val="24"/>
        </w:rPr>
      </w:pPr>
    </w:p>
    <w:p w:rsidR="008871A5" w:rsidRPr="008871A5" w:rsidRDefault="008871A5" w:rsidP="008871A5">
      <w:pPr>
        <w:shd w:val="clear" w:color="auto" w:fill="FFFFFF"/>
        <w:contextualSpacing/>
        <w:jc w:val="both"/>
        <w:rPr>
          <w:rFonts w:ascii="Times New Roman" w:hAnsi="Times New Roman" w:cs="Times New Roman"/>
          <w:sz w:val="24"/>
          <w:szCs w:val="24"/>
        </w:rPr>
      </w:pPr>
      <w:r w:rsidRPr="008871A5">
        <w:rPr>
          <w:rFonts w:ascii="Times New Roman" w:hAnsi="Times New Roman" w:cs="Times New Roman"/>
          <w:b/>
          <w:bCs/>
          <w:sz w:val="24"/>
          <w:szCs w:val="24"/>
        </w:rPr>
        <w:t>Страницы зарубежной литературы конец 19 – начало 20 вв. 4 ч.</w:t>
      </w:r>
    </w:p>
    <w:p w:rsidR="008871A5" w:rsidRPr="008871A5" w:rsidRDefault="008871A5" w:rsidP="008871A5">
      <w:pPr>
        <w:shd w:val="clear" w:color="auto" w:fill="FFFFFF"/>
        <w:contextualSpacing/>
        <w:jc w:val="both"/>
        <w:rPr>
          <w:rFonts w:ascii="Times New Roman" w:hAnsi="Times New Roman" w:cs="Times New Roman"/>
          <w:sz w:val="24"/>
          <w:szCs w:val="24"/>
        </w:rPr>
      </w:pPr>
      <w:r w:rsidRPr="008871A5">
        <w:rPr>
          <w:rFonts w:ascii="Times New Roman" w:hAnsi="Times New Roman" w:cs="Times New Roman"/>
          <w:sz w:val="24"/>
          <w:szCs w:val="24"/>
        </w:rPr>
        <w:t xml:space="preserve">Обзорная лекция по творчеству Генрик Ибсена, Ги де Мопассана, Бернарда Шоу. Г. де Мопассан. «Ожерелье». Грустные раздумья автора о несправедливости мира. Мечты героев и их неосуществимость. Тонкость психологического анализа. Г. Ибсен. «Кукольный дом». Образ героини. Вопрос о правах женщины. Своеобразие «драм идей» как социально-психологических драм. «Пигмалион». </w:t>
      </w:r>
    </w:p>
    <w:p w:rsidR="008871A5" w:rsidRPr="008871A5" w:rsidRDefault="008871A5" w:rsidP="008871A5">
      <w:pPr>
        <w:shd w:val="clear" w:color="auto" w:fill="FFFFFF"/>
        <w:contextualSpacing/>
        <w:jc w:val="both"/>
        <w:rPr>
          <w:rFonts w:ascii="Times New Roman" w:hAnsi="Times New Roman" w:cs="Times New Roman"/>
          <w:i/>
          <w:sz w:val="24"/>
          <w:szCs w:val="24"/>
        </w:rPr>
      </w:pPr>
      <w:r w:rsidRPr="008871A5">
        <w:rPr>
          <w:rFonts w:ascii="Times New Roman" w:hAnsi="Times New Roman" w:cs="Times New Roman"/>
          <w:i/>
          <w:sz w:val="24"/>
          <w:szCs w:val="24"/>
        </w:rPr>
        <w:t>Теория. Пьеса. Конфликт. Сюжет. Новелла. «Драма идей».</w:t>
      </w:r>
    </w:p>
    <w:p w:rsidR="008871A5" w:rsidRPr="008871A5" w:rsidRDefault="008871A5" w:rsidP="008871A5">
      <w:pPr>
        <w:shd w:val="clear" w:color="auto" w:fill="FFFFFF"/>
        <w:contextualSpacing/>
        <w:jc w:val="both"/>
        <w:rPr>
          <w:rFonts w:ascii="Times New Roman" w:hAnsi="Times New Roman" w:cs="Times New Roman"/>
          <w:sz w:val="24"/>
          <w:szCs w:val="24"/>
        </w:rPr>
      </w:pPr>
      <w:r w:rsidRPr="008871A5">
        <w:rPr>
          <w:rFonts w:ascii="Times New Roman" w:hAnsi="Times New Roman" w:cs="Times New Roman"/>
          <w:sz w:val="24"/>
          <w:szCs w:val="24"/>
        </w:rPr>
        <w:t>Рр. Сообщение о полит. и театральной деятельности Ибсена. Выразительное чтение фрагментов. Сообщение о театрализации пьес Б.Шоу. Реферат.</w:t>
      </w:r>
    </w:p>
    <w:p w:rsidR="008871A5" w:rsidRPr="008871A5" w:rsidRDefault="008871A5" w:rsidP="008871A5">
      <w:pPr>
        <w:shd w:val="clear" w:color="auto" w:fill="FFFFFF"/>
        <w:contextualSpacing/>
        <w:jc w:val="both"/>
        <w:rPr>
          <w:rFonts w:ascii="Times New Roman" w:hAnsi="Times New Roman" w:cs="Times New Roman"/>
          <w:sz w:val="24"/>
          <w:szCs w:val="24"/>
        </w:rPr>
      </w:pPr>
      <w:r w:rsidRPr="008871A5">
        <w:rPr>
          <w:rFonts w:ascii="Times New Roman" w:hAnsi="Times New Roman" w:cs="Times New Roman"/>
          <w:sz w:val="24"/>
          <w:szCs w:val="24"/>
        </w:rPr>
        <w:t xml:space="preserve">Лит.практикум. Анализ героев пьесы. Анализ новелл. </w:t>
      </w:r>
    </w:p>
    <w:p w:rsidR="008871A5" w:rsidRPr="008871A5" w:rsidRDefault="008871A5" w:rsidP="008871A5">
      <w:pPr>
        <w:shd w:val="clear" w:color="auto" w:fill="FFFFFF"/>
        <w:contextualSpacing/>
        <w:jc w:val="both"/>
        <w:rPr>
          <w:rFonts w:ascii="Times New Roman" w:hAnsi="Times New Roman" w:cs="Times New Roman"/>
          <w:sz w:val="24"/>
          <w:szCs w:val="24"/>
        </w:rPr>
      </w:pPr>
      <w:r w:rsidRPr="008871A5">
        <w:rPr>
          <w:rFonts w:ascii="Times New Roman" w:hAnsi="Times New Roman" w:cs="Times New Roman"/>
          <w:sz w:val="24"/>
          <w:szCs w:val="24"/>
        </w:rPr>
        <w:t xml:space="preserve">Пр.д-ть. Презентации о биографиях писателей. </w:t>
      </w:r>
    </w:p>
    <w:p w:rsidR="008871A5" w:rsidRPr="008871A5" w:rsidRDefault="008871A5" w:rsidP="008871A5">
      <w:pPr>
        <w:shd w:val="clear" w:color="auto" w:fill="FFFFFF"/>
        <w:contextualSpacing/>
        <w:jc w:val="both"/>
        <w:rPr>
          <w:rFonts w:ascii="Times New Roman" w:hAnsi="Times New Roman" w:cs="Times New Roman"/>
          <w:sz w:val="24"/>
          <w:szCs w:val="24"/>
        </w:rPr>
      </w:pPr>
    </w:p>
    <w:p w:rsidR="008871A5" w:rsidRPr="008871A5" w:rsidRDefault="008871A5" w:rsidP="008871A5">
      <w:pPr>
        <w:shd w:val="clear" w:color="auto" w:fill="FFFFFF"/>
        <w:contextualSpacing/>
        <w:jc w:val="both"/>
        <w:rPr>
          <w:rFonts w:ascii="Times New Roman" w:hAnsi="Times New Roman" w:cs="Times New Roman"/>
          <w:sz w:val="24"/>
          <w:szCs w:val="24"/>
        </w:rPr>
      </w:pPr>
      <w:r w:rsidRPr="008871A5">
        <w:rPr>
          <w:rFonts w:ascii="Times New Roman" w:hAnsi="Times New Roman" w:cs="Times New Roman"/>
          <w:b/>
          <w:bCs/>
          <w:sz w:val="24"/>
          <w:szCs w:val="24"/>
        </w:rPr>
        <w:t>Антон Павлович Чехов. 10 ч</w:t>
      </w:r>
    </w:p>
    <w:p w:rsidR="008871A5" w:rsidRPr="008871A5" w:rsidRDefault="008871A5" w:rsidP="008871A5">
      <w:pPr>
        <w:shd w:val="clear" w:color="auto" w:fill="FFFFFF"/>
        <w:contextualSpacing/>
        <w:jc w:val="both"/>
        <w:rPr>
          <w:rFonts w:ascii="Times New Roman" w:hAnsi="Times New Roman" w:cs="Times New Roman"/>
          <w:sz w:val="24"/>
          <w:szCs w:val="24"/>
        </w:rPr>
      </w:pPr>
      <w:r w:rsidRPr="008871A5">
        <w:rPr>
          <w:rFonts w:ascii="Times New Roman" w:hAnsi="Times New Roman" w:cs="Times New Roman"/>
          <w:sz w:val="24"/>
          <w:szCs w:val="24"/>
        </w:rPr>
        <w:t>А.П. Чехов. Этапы биографии и творчества. Повесть «Степь». Тема гибели души в рассказе «Ионыч». Рассказы Чехова, своеобразие их тематики и стиля. Проблема ответственности человека за свою судьбу. Мастерство писателя: внимание к детали, «импрессионизм», философская глубина, лаконизм повествования.</w:t>
      </w:r>
    </w:p>
    <w:p w:rsidR="008871A5" w:rsidRPr="008871A5" w:rsidRDefault="008871A5" w:rsidP="008871A5">
      <w:pPr>
        <w:shd w:val="clear" w:color="auto" w:fill="FFFFFF"/>
        <w:contextualSpacing/>
        <w:jc w:val="both"/>
        <w:rPr>
          <w:rFonts w:ascii="Times New Roman" w:hAnsi="Times New Roman" w:cs="Times New Roman"/>
          <w:sz w:val="24"/>
          <w:szCs w:val="24"/>
        </w:rPr>
      </w:pPr>
      <w:r w:rsidRPr="008871A5">
        <w:rPr>
          <w:rFonts w:ascii="Times New Roman" w:hAnsi="Times New Roman" w:cs="Times New Roman"/>
          <w:sz w:val="24"/>
          <w:szCs w:val="24"/>
        </w:rPr>
        <w:t>Действующие лица пьесы «Вишневый сад» и тема ответственности человека за свою судьбу. Конфликт в пьесе «Вишневый сад». Символический смысл образа вишневого сада. Тема времени в пьесе. Подтекст. Своеобразие жанра. Раневская и Гаев как герои уходящего в прошлое усадебного быта. Разлад между желаниями и реальностью существования – основа конфликта пьесы. Образы Лопахина, Пети Трофимова и Ани. Образы слуг (Яша, Дуняша, Фирс). Внесценические персонажи. Новаторство Чехова-драматурга. Значение творческого наследия Чехова для мировой литературы и театра.</w:t>
      </w:r>
    </w:p>
    <w:p w:rsidR="008871A5" w:rsidRPr="008871A5" w:rsidRDefault="008871A5" w:rsidP="008871A5">
      <w:pPr>
        <w:shd w:val="clear" w:color="auto" w:fill="FFFFFF"/>
        <w:contextualSpacing/>
        <w:jc w:val="both"/>
        <w:rPr>
          <w:rFonts w:ascii="Times New Roman" w:hAnsi="Times New Roman" w:cs="Times New Roman"/>
          <w:i/>
          <w:sz w:val="24"/>
          <w:szCs w:val="24"/>
        </w:rPr>
      </w:pPr>
      <w:r w:rsidRPr="008871A5">
        <w:rPr>
          <w:rFonts w:ascii="Times New Roman" w:hAnsi="Times New Roman" w:cs="Times New Roman"/>
          <w:i/>
          <w:sz w:val="24"/>
          <w:szCs w:val="24"/>
        </w:rPr>
        <w:t xml:space="preserve">Теория. Комедия. Система персонажей. Символический смысл образа. Подтекст. </w:t>
      </w:r>
    </w:p>
    <w:p w:rsidR="008871A5" w:rsidRPr="008871A5" w:rsidRDefault="008871A5" w:rsidP="008871A5">
      <w:pPr>
        <w:shd w:val="clear" w:color="auto" w:fill="FFFFFF"/>
        <w:contextualSpacing/>
        <w:jc w:val="both"/>
        <w:rPr>
          <w:rFonts w:ascii="Times New Roman" w:hAnsi="Times New Roman" w:cs="Times New Roman"/>
          <w:sz w:val="24"/>
          <w:szCs w:val="24"/>
        </w:rPr>
      </w:pPr>
      <w:r w:rsidRPr="008871A5">
        <w:rPr>
          <w:rFonts w:ascii="Times New Roman" w:hAnsi="Times New Roman" w:cs="Times New Roman"/>
          <w:sz w:val="24"/>
          <w:szCs w:val="24"/>
        </w:rPr>
        <w:t>Рр. Сообщения о жизни и творчестве Чехова. Критический отзыв о пьесе. Написание сочинения. Реферат.</w:t>
      </w:r>
    </w:p>
    <w:p w:rsidR="008871A5" w:rsidRPr="008871A5" w:rsidRDefault="008871A5" w:rsidP="008871A5">
      <w:pPr>
        <w:shd w:val="clear" w:color="auto" w:fill="FFFFFF"/>
        <w:contextualSpacing/>
        <w:jc w:val="both"/>
        <w:rPr>
          <w:rFonts w:ascii="Times New Roman" w:hAnsi="Times New Roman" w:cs="Times New Roman"/>
          <w:sz w:val="24"/>
          <w:szCs w:val="24"/>
        </w:rPr>
      </w:pPr>
      <w:r w:rsidRPr="008871A5">
        <w:rPr>
          <w:rFonts w:ascii="Times New Roman" w:hAnsi="Times New Roman" w:cs="Times New Roman"/>
          <w:sz w:val="24"/>
          <w:szCs w:val="24"/>
        </w:rPr>
        <w:t>Лит. практикум. Анализ произведений.</w:t>
      </w:r>
    </w:p>
    <w:p w:rsidR="008871A5" w:rsidRPr="008871A5" w:rsidRDefault="008871A5" w:rsidP="008871A5">
      <w:pPr>
        <w:shd w:val="clear" w:color="auto" w:fill="FFFFFF"/>
        <w:contextualSpacing/>
        <w:jc w:val="both"/>
        <w:rPr>
          <w:rFonts w:ascii="Times New Roman" w:hAnsi="Times New Roman" w:cs="Times New Roman"/>
          <w:sz w:val="24"/>
          <w:szCs w:val="24"/>
        </w:rPr>
      </w:pPr>
      <w:r w:rsidRPr="008871A5">
        <w:rPr>
          <w:rFonts w:ascii="Times New Roman" w:hAnsi="Times New Roman" w:cs="Times New Roman"/>
          <w:sz w:val="24"/>
          <w:szCs w:val="24"/>
        </w:rPr>
        <w:t xml:space="preserve">Пр.д-ть. Презентация о семье Чехова. </w:t>
      </w:r>
    </w:p>
    <w:p w:rsidR="008871A5" w:rsidRPr="008871A5" w:rsidRDefault="008871A5" w:rsidP="008871A5">
      <w:pPr>
        <w:shd w:val="clear" w:color="auto" w:fill="FFFFFF"/>
        <w:contextualSpacing/>
        <w:jc w:val="both"/>
        <w:rPr>
          <w:rFonts w:ascii="Times New Roman" w:hAnsi="Times New Roman" w:cs="Times New Roman"/>
          <w:sz w:val="24"/>
          <w:szCs w:val="24"/>
        </w:rPr>
      </w:pPr>
    </w:p>
    <w:p w:rsidR="008871A5" w:rsidRPr="008871A5" w:rsidRDefault="008871A5" w:rsidP="008871A5">
      <w:pPr>
        <w:shd w:val="clear" w:color="auto" w:fill="FFFFFF"/>
        <w:contextualSpacing/>
        <w:jc w:val="both"/>
        <w:rPr>
          <w:rFonts w:ascii="Times New Roman" w:hAnsi="Times New Roman" w:cs="Times New Roman"/>
          <w:sz w:val="24"/>
          <w:szCs w:val="24"/>
        </w:rPr>
      </w:pPr>
      <w:r w:rsidRPr="008871A5">
        <w:rPr>
          <w:rFonts w:ascii="Times New Roman" w:hAnsi="Times New Roman" w:cs="Times New Roman"/>
          <w:b/>
          <w:bCs/>
          <w:sz w:val="24"/>
          <w:szCs w:val="24"/>
        </w:rPr>
        <w:t>О мировом значении русской литературы. 2 ч</w:t>
      </w:r>
    </w:p>
    <w:p w:rsidR="008871A5" w:rsidRPr="008871A5" w:rsidRDefault="008871A5" w:rsidP="008871A5">
      <w:pPr>
        <w:shd w:val="clear" w:color="auto" w:fill="FFFFFF"/>
        <w:contextualSpacing/>
        <w:jc w:val="both"/>
        <w:rPr>
          <w:rFonts w:ascii="Times New Roman" w:hAnsi="Times New Roman" w:cs="Times New Roman"/>
          <w:sz w:val="24"/>
          <w:szCs w:val="24"/>
        </w:rPr>
      </w:pPr>
      <w:r w:rsidRPr="008871A5">
        <w:rPr>
          <w:rFonts w:ascii="Times New Roman" w:hAnsi="Times New Roman" w:cs="Times New Roman"/>
          <w:sz w:val="24"/>
          <w:szCs w:val="24"/>
        </w:rPr>
        <w:t>Утверждение в русской литературе идеи нового человека и новой человечности. Широта связей русского героя с миром. Поиски русскими писателями второй половины 19 века «мировой гармонии». Уроки русской классической лит</w:t>
      </w:r>
      <w:r>
        <w:rPr>
          <w:rFonts w:ascii="Times New Roman" w:hAnsi="Times New Roman" w:cs="Times New Roman"/>
          <w:sz w:val="24"/>
          <w:szCs w:val="24"/>
        </w:rPr>
        <w:t>ературы.</w:t>
      </w:r>
    </w:p>
    <w:p w:rsidR="008871A5" w:rsidRDefault="008871A5" w:rsidP="008871A5">
      <w:pPr>
        <w:spacing w:before="100" w:beforeAutospacing="1" w:after="100" w:afterAutospacing="1"/>
        <w:rPr>
          <w:rFonts w:ascii="Times New Roman" w:hAnsi="Times New Roman" w:cs="Times New Roman"/>
          <w:sz w:val="24"/>
          <w:szCs w:val="24"/>
        </w:rPr>
      </w:pPr>
    </w:p>
    <w:p w:rsidR="008871A5" w:rsidRPr="008871A5" w:rsidRDefault="00AD459E" w:rsidP="008871A5">
      <w:pPr>
        <w:spacing w:before="100" w:beforeAutospacing="1" w:after="100" w:afterAutospacing="1"/>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 xml:space="preserve">                          </w:t>
      </w:r>
      <w:r w:rsidR="008871A5" w:rsidRPr="008871A5">
        <w:rPr>
          <w:rFonts w:ascii="Times New Roman" w:hAnsi="Times New Roman" w:cs="Times New Roman"/>
          <w:b/>
          <w:bCs/>
          <w:color w:val="000000"/>
          <w:sz w:val="28"/>
          <w:szCs w:val="28"/>
        </w:rPr>
        <w:t>Календарно-тематическое планирование уроков литературы в 10 классе (базовый уровень)</w:t>
      </w:r>
    </w:p>
    <w:p w:rsidR="008871A5" w:rsidRPr="008871A5" w:rsidRDefault="00AD459E" w:rsidP="008871A5">
      <w:pPr>
        <w:spacing w:before="100" w:beforeAutospacing="1" w:after="100" w:afterAutospacing="1"/>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sidR="008871A5" w:rsidRPr="008871A5">
        <w:rPr>
          <w:rFonts w:ascii="Times New Roman" w:hAnsi="Times New Roman" w:cs="Times New Roman"/>
          <w:b/>
          <w:color w:val="000000"/>
          <w:sz w:val="28"/>
          <w:szCs w:val="28"/>
        </w:rPr>
        <w:t>2023– 2024 учебный год</w:t>
      </w:r>
    </w:p>
    <w:p w:rsidR="008871A5" w:rsidRPr="008871A5" w:rsidRDefault="008871A5" w:rsidP="008871A5">
      <w:pPr>
        <w:spacing w:before="100" w:beforeAutospacing="1" w:after="100" w:afterAutospacing="1"/>
        <w:jc w:val="center"/>
        <w:rPr>
          <w:rFonts w:ascii="Times New Roman" w:hAnsi="Times New Roman" w:cs="Times New Roman"/>
          <w:color w:val="000000"/>
          <w:sz w:val="28"/>
          <w:szCs w:val="28"/>
        </w:rPr>
      </w:pPr>
    </w:p>
    <w:tbl>
      <w:tblPr>
        <w:tblW w:w="14335" w:type="dxa"/>
        <w:tblCellSpacing w:w="15" w:type="dxa"/>
        <w:tblLayout w:type="fixed"/>
        <w:tblCellMar>
          <w:top w:w="15" w:type="dxa"/>
          <w:left w:w="15" w:type="dxa"/>
          <w:bottom w:w="15" w:type="dxa"/>
          <w:right w:w="15" w:type="dxa"/>
        </w:tblCellMar>
        <w:tblLook w:val="04A0"/>
      </w:tblPr>
      <w:tblGrid>
        <w:gridCol w:w="869"/>
        <w:gridCol w:w="5602"/>
        <w:gridCol w:w="1271"/>
        <w:gridCol w:w="3758"/>
        <w:gridCol w:w="2835"/>
      </w:tblGrid>
      <w:tr w:rsidR="008871A5" w:rsidRPr="008871A5" w:rsidTr="00AD459E">
        <w:trPr>
          <w:tblCellSpacing w:w="15" w:type="dxa"/>
        </w:trPr>
        <w:tc>
          <w:tcPr>
            <w:tcW w:w="8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 </w:t>
            </w:r>
            <w:r w:rsidRPr="008871A5">
              <w:rPr>
                <w:rFonts w:ascii="Times New Roman" w:hAnsi="Times New Roman" w:cs="Times New Roman"/>
                <w:b/>
                <w:bCs/>
                <w:sz w:val="28"/>
                <w:szCs w:val="28"/>
              </w:rPr>
              <w:t>п/п</w:t>
            </w:r>
          </w:p>
        </w:tc>
        <w:tc>
          <w:tcPr>
            <w:tcW w:w="55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b/>
                <w:bCs/>
                <w:sz w:val="28"/>
                <w:szCs w:val="28"/>
              </w:rPr>
              <w:t>Содержание</w:t>
            </w:r>
          </w:p>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b/>
                <w:bCs/>
                <w:sz w:val="28"/>
                <w:szCs w:val="28"/>
              </w:rPr>
              <w:t>(разделы, темы)</w:t>
            </w:r>
          </w:p>
        </w:tc>
        <w:tc>
          <w:tcPr>
            <w:tcW w:w="12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b/>
                <w:bCs/>
                <w:sz w:val="28"/>
                <w:szCs w:val="28"/>
              </w:rPr>
              <w:t>Кол-во часов</w:t>
            </w:r>
          </w:p>
        </w:tc>
        <w:tc>
          <w:tcPr>
            <w:tcW w:w="3728" w:type="dxa"/>
            <w:tcBorders>
              <w:top w:val="single" w:sz="6" w:space="0" w:color="00000A"/>
              <w:left w:val="single" w:sz="6" w:space="0" w:color="00000A"/>
              <w:bottom w:val="single" w:sz="6" w:space="0" w:color="00000A"/>
              <w:right w:val="single" w:sz="4" w:space="0" w:color="auto"/>
            </w:tcBorders>
            <w:shd w:val="clear" w:color="auto" w:fill="FFFFFF"/>
          </w:tcPr>
          <w:p w:rsidR="008871A5" w:rsidRPr="008871A5" w:rsidRDefault="008871A5" w:rsidP="009F0A4E">
            <w:pPr>
              <w:spacing w:before="100" w:beforeAutospacing="1" w:after="100" w:afterAutospacing="1"/>
              <w:rPr>
                <w:rFonts w:ascii="Times New Roman" w:hAnsi="Times New Roman" w:cs="Times New Roman"/>
                <w:b/>
                <w:bCs/>
                <w:sz w:val="28"/>
                <w:szCs w:val="28"/>
              </w:rPr>
            </w:pPr>
            <w:r w:rsidRPr="008871A5">
              <w:rPr>
                <w:rFonts w:ascii="Times New Roman" w:hAnsi="Times New Roman" w:cs="Times New Roman"/>
                <w:b/>
                <w:bCs/>
                <w:sz w:val="28"/>
                <w:szCs w:val="28"/>
              </w:rPr>
              <w:t xml:space="preserve">     Домашнее задание</w:t>
            </w:r>
          </w:p>
        </w:tc>
        <w:tc>
          <w:tcPr>
            <w:tcW w:w="2790" w:type="dxa"/>
            <w:tcBorders>
              <w:top w:val="single" w:sz="6" w:space="0" w:color="00000A"/>
              <w:left w:val="single" w:sz="4" w:space="0" w:color="auto"/>
              <w:bottom w:val="single" w:sz="6" w:space="0" w:color="00000A"/>
              <w:right w:val="single" w:sz="6" w:space="0" w:color="00000A"/>
            </w:tcBorders>
            <w:shd w:val="clear" w:color="auto" w:fill="FFFFFF"/>
          </w:tcPr>
          <w:p w:rsidR="008871A5" w:rsidRPr="008871A5" w:rsidRDefault="008871A5" w:rsidP="009F0A4E">
            <w:pPr>
              <w:spacing w:before="100" w:beforeAutospacing="1" w:after="100" w:afterAutospacing="1"/>
              <w:rPr>
                <w:rFonts w:ascii="Times New Roman" w:hAnsi="Times New Roman" w:cs="Times New Roman"/>
                <w:b/>
                <w:bCs/>
                <w:sz w:val="28"/>
                <w:szCs w:val="28"/>
              </w:rPr>
            </w:pPr>
            <w:r w:rsidRPr="008871A5">
              <w:rPr>
                <w:rFonts w:ascii="Times New Roman" w:hAnsi="Times New Roman" w:cs="Times New Roman"/>
                <w:b/>
                <w:bCs/>
                <w:sz w:val="28"/>
                <w:szCs w:val="28"/>
              </w:rPr>
              <w:t xml:space="preserve">               Дата</w:t>
            </w:r>
          </w:p>
        </w:tc>
      </w:tr>
      <w:tr w:rsidR="008871A5" w:rsidRPr="008871A5" w:rsidTr="00AD459E">
        <w:trPr>
          <w:tblCellSpacing w:w="15" w:type="dxa"/>
        </w:trPr>
        <w:tc>
          <w:tcPr>
            <w:tcW w:w="8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1</w:t>
            </w:r>
          </w:p>
        </w:tc>
        <w:tc>
          <w:tcPr>
            <w:tcW w:w="55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673AE3" w:rsidP="009F0A4E">
            <w:pPr>
              <w:spacing w:before="100" w:beforeAutospacing="1" w:after="100" w:afterAutospacing="1"/>
              <w:jc w:val="center"/>
              <w:rPr>
                <w:rFonts w:ascii="Times New Roman" w:hAnsi="Times New Roman" w:cs="Times New Roman"/>
                <w:sz w:val="28"/>
                <w:szCs w:val="28"/>
              </w:rPr>
            </w:pPr>
            <w:r>
              <w:rPr>
                <w:rFonts w:ascii="Times New Roman" w:hAnsi="Times New Roman" w:cs="Times New Roman"/>
                <w:sz w:val="28"/>
                <w:szCs w:val="28"/>
              </w:rPr>
              <w:t>Введение.</w:t>
            </w:r>
            <w:r w:rsidR="008871A5" w:rsidRPr="008871A5">
              <w:rPr>
                <w:rFonts w:ascii="Times New Roman" w:hAnsi="Times New Roman" w:cs="Times New Roman"/>
                <w:sz w:val="28"/>
                <w:szCs w:val="28"/>
              </w:rPr>
              <w:t>Становление реализма в русской литературе 19 века.Реализм как литературное направление и метод в искусстве.</w:t>
            </w:r>
          </w:p>
        </w:tc>
        <w:tc>
          <w:tcPr>
            <w:tcW w:w="12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1</w:t>
            </w:r>
          </w:p>
        </w:tc>
        <w:tc>
          <w:tcPr>
            <w:tcW w:w="3728" w:type="dxa"/>
            <w:tcBorders>
              <w:top w:val="single" w:sz="6" w:space="0" w:color="00000A"/>
              <w:left w:val="single" w:sz="6" w:space="0" w:color="00000A"/>
              <w:bottom w:val="single" w:sz="6" w:space="0" w:color="00000A"/>
              <w:right w:val="single" w:sz="4" w:space="0" w:color="auto"/>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c>
          <w:tcPr>
            <w:tcW w:w="2790" w:type="dxa"/>
            <w:tcBorders>
              <w:top w:val="single" w:sz="6" w:space="0" w:color="00000A"/>
              <w:left w:val="single" w:sz="4" w:space="0" w:color="auto"/>
              <w:bottom w:val="single" w:sz="6" w:space="0" w:color="00000A"/>
              <w:right w:val="single" w:sz="6" w:space="0" w:color="00000A"/>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r>
      <w:tr w:rsidR="008871A5" w:rsidRPr="008871A5" w:rsidTr="00AD459E">
        <w:trPr>
          <w:tblCellSpacing w:w="15" w:type="dxa"/>
        </w:trPr>
        <w:tc>
          <w:tcPr>
            <w:tcW w:w="8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2</w:t>
            </w:r>
          </w:p>
        </w:tc>
        <w:tc>
          <w:tcPr>
            <w:tcW w:w="55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Страницы истории западноевропейского романа 19 века. Стендаль и Бальзак</w:t>
            </w:r>
          </w:p>
        </w:tc>
        <w:tc>
          <w:tcPr>
            <w:tcW w:w="12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1</w:t>
            </w:r>
          </w:p>
        </w:tc>
        <w:tc>
          <w:tcPr>
            <w:tcW w:w="3728" w:type="dxa"/>
            <w:tcBorders>
              <w:top w:val="single" w:sz="6" w:space="0" w:color="00000A"/>
              <w:left w:val="single" w:sz="6" w:space="0" w:color="00000A"/>
              <w:bottom w:val="single" w:sz="6" w:space="0" w:color="00000A"/>
              <w:right w:val="single" w:sz="4" w:space="0" w:color="auto"/>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c>
          <w:tcPr>
            <w:tcW w:w="2790" w:type="dxa"/>
            <w:tcBorders>
              <w:top w:val="single" w:sz="6" w:space="0" w:color="00000A"/>
              <w:left w:val="single" w:sz="4" w:space="0" w:color="auto"/>
              <w:bottom w:val="single" w:sz="6" w:space="0" w:color="00000A"/>
              <w:right w:val="single" w:sz="6" w:space="0" w:color="00000A"/>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r>
      <w:tr w:rsidR="008871A5" w:rsidRPr="008871A5" w:rsidTr="00AD459E">
        <w:trPr>
          <w:tblCellSpacing w:w="15" w:type="dxa"/>
        </w:trPr>
        <w:tc>
          <w:tcPr>
            <w:tcW w:w="8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3</w:t>
            </w:r>
          </w:p>
        </w:tc>
        <w:tc>
          <w:tcPr>
            <w:tcW w:w="55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Страницы истории западноевропейского романа 19 века. Ч.Диккенс</w:t>
            </w:r>
          </w:p>
        </w:tc>
        <w:tc>
          <w:tcPr>
            <w:tcW w:w="12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1</w:t>
            </w:r>
          </w:p>
        </w:tc>
        <w:tc>
          <w:tcPr>
            <w:tcW w:w="3728" w:type="dxa"/>
            <w:tcBorders>
              <w:top w:val="single" w:sz="6" w:space="0" w:color="00000A"/>
              <w:left w:val="single" w:sz="6" w:space="0" w:color="00000A"/>
              <w:bottom w:val="single" w:sz="6" w:space="0" w:color="00000A"/>
              <w:right w:val="single" w:sz="4" w:space="0" w:color="auto"/>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c>
          <w:tcPr>
            <w:tcW w:w="2790" w:type="dxa"/>
            <w:tcBorders>
              <w:top w:val="single" w:sz="6" w:space="0" w:color="00000A"/>
              <w:left w:val="single" w:sz="4" w:space="0" w:color="auto"/>
              <w:bottom w:val="single" w:sz="6" w:space="0" w:color="00000A"/>
              <w:right w:val="single" w:sz="6" w:space="0" w:color="00000A"/>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r>
      <w:tr w:rsidR="008871A5" w:rsidRPr="008871A5" w:rsidTr="00AD459E">
        <w:trPr>
          <w:tblCellSpacing w:w="15" w:type="dxa"/>
        </w:trPr>
        <w:tc>
          <w:tcPr>
            <w:tcW w:w="8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4</w:t>
            </w:r>
          </w:p>
        </w:tc>
        <w:tc>
          <w:tcPr>
            <w:tcW w:w="55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Судьба И. С. Тургенева. Формирование общественных взглядов писателя</w:t>
            </w:r>
          </w:p>
        </w:tc>
        <w:tc>
          <w:tcPr>
            <w:tcW w:w="12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1</w:t>
            </w:r>
          </w:p>
        </w:tc>
        <w:tc>
          <w:tcPr>
            <w:tcW w:w="3728" w:type="dxa"/>
            <w:tcBorders>
              <w:top w:val="single" w:sz="6" w:space="0" w:color="00000A"/>
              <w:left w:val="single" w:sz="6" w:space="0" w:color="00000A"/>
              <w:bottom w:val="single" w:sz="6" w:space="0" w:color="00000A"/>
              <w:right w:val="single" w:sz="4" w:space="0" w:color="auto"/>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c>
          <w:tcPr>
            <w:tcW w:w="2790" w:type="dxa"/>
            <w:tcBorders>
              <w:top w:val="single" w:sz="6" w:space="0" w:color="00000A"/>
              <w:left w:val="single" w:sz="4" w:space="0" w:color="auto"/>
              <w:bottom w:val="single" w:sz="6" w:space="0" w:color="00000A"/>
              <w:right w:val="single" w:sz="6" w:space="0" w:color="00000A"/>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r>
      <w:tr w:rsidR="008871A5" w:rsidRPr="008871A5" w:rsidTr="00AD459E">
        <w:trPr>
          <w:tblCellSpacing w:w="15" w:type="dxa"/>
        </w:trPr>
        <w:tc>
          <w:tcPr>
            <w:tcW w:w="8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5</w:t>
            </w:r>
          </w:p>
        </w:tc>
        <w:tc>
          <w:tcPr>
            <w:tcW w:w="55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Преходящее и вечное в художественном мире И.С.Тургенева</w:t>
            </w:r>
          </w:p>
        </w:tc>
        <w:tc>
          <w:tcPr>
            <w:tcW w:w="12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1</w:t>
            </w:r>
          </w:p>
        </w:tc>
        <w:tc>
          <w:tcPr>
            <w:tcW w:w="3728" w:type="dxa"/>
            <w:tcBorders>
              <w:top w:val="single" w:sz="6" w:space="0" w:color="00000A"/>
              <w:left w:val="single" w:sz="6" w:space="0" w:color="00000A"/>
              <w:bottom w:val="single" w:sz="6" w:space="0" w:color="00000A"/>
              <w:right w:val="single" w:sz="4" w:space="0" w:color="auto"/>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c>
          <w:tcPr>
            <w:tcW w:w="2790" w:type="dxa"/>
            <w:tcBorders>
              <w:top w:val="single" w:sz="6" w:space="0" w:color="00000A"/>
              <w:left w:val="single" w:sz="4" w:space="0" w:color="auto"/>
              <w:bottom w:val="single" w:sz="6" w:space="0" w:color="00000A"/>
              <w:right w:val="single" w:sz="6" w:space="0" w:color="00000A"/>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r>
      <w:tr w:rsidR="008871A5" w:rsidRPr="008871A5" w:rsidTr="00AD459E">
        <w:trPr>
          <w:tblCellSpacing w:w="15" w:type="dxa"/>
        </w:trPr>
        <w:tc>
          <w:tcPr>
            <w:tcW w:w="8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6</w:t>
            </w:r>
          </w:p>
        </w:tc>
        <w:tc>
          <w:tcPr>
            <w:tcW w:w="55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Творческая история романа «Отцы и дети». Герой 60-ых годов 19 века: нигилист Базаров</w:t>
            </w:r>
          </w:p>
        </w:tc>
        <w:tc>
          <w:tcPr>
            <w:tcW w:w="12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1</w:t>
            </w:r>
          </w:p>
        </w:tc>
        <w:tc>
          <w:tcPr>
            <w:tcW w:w="3728" w:type="dxa"/>
            <w:tcBorders>
              <w:top w:val="single" w:sz="6" w:space="0" w:color="00000A"/>
              <w:left w:val="single" w:sz="6" w:space="0" w:color="00000A"/>
              <w:bottom w:val="single" w:sz="6" w:space="0" w:color="00000A"/>
              <w:right w:val="single" w:sz="4" w:space="0" w:color="auto"/>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c>
          <w:tcPr>
            <w:tcW w:w="2790" w:type="dxa"/>
            <w:tcBorders>
              <w:top w:val="single" w:sz="6" w:space="0" w:color="00000A"/>
              <w:left w:val="single" w:sz="4" w:space="0" w:color="auto"/>
              <w:bottom w:val="single" w:sz="6" w:space="0" w:color="00000A"/>
              <w:right w:val="single" w:sz="6" w:space="0" w:color="00000A"/>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r>
      <w:tr w:rsidR="008871A5" w:rsidRPr="008871A5" w:rsidTr="00AD459E">
        <w:trPr>
          <w:tblCellSpacing w:w="15" w:type="dxa"/>
        </w:trPr>
        <w:tc>
          <w:tcPr>
            <w:tcW w:w="8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lastRenderedPageBreak/>
              <w:t>7</w:t>
            </w:r>
          </w:p>
        </w:tc>
        <w:tc>
          <w:tcPr>
            <w:tcW w:w="55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Споры партий и конфликт поколений в романе</w:t>
            </w:r>
          </w:p>
        </w:tc>
        <w:tc>
          <w:tcPr>
            <w:tcW w:w="12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1</w:t>
            </w:r>
          </w:p>
        </w:tc>
        <w:tc>
          <w:tcPr>
            <w:tcW w:w="3728" w:type="dxa"/>
            <w:tcBorders>
              <w:top w:val="single" w:sz="6" w:space="0" w:color="00000A"/>
              <w:left w:val="single" w:sz="6" w:space="0" w:color="00000A"/>
              <w:bottom w:val="single" w:sz="6" w:space="0" w:color="00000A"/>
              <w:right w:val="single" w:sz="4" w:space="0" w:color="auto"/>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c>
          <w:tcPr>
            <w:tcW w:w="2790" w:type="dxa"/>
            <w:tcBorders>
              <w:top w:val="single" w:sz="6" w:space="0" w:color="00000A"/>
              <w:left w:val="single" w:sz="4" w:space="0" w:color="auto"/>
              <w:bottom w:val="single" w:sz="6" w:space="0" w:color="00000A"/>
              <w:right w:val="single" w:sz="6" w:space="0" w:color="00000A"/>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r>
      <w:tr w:rsidR="008871A5" w:rsidRPr="008871A5" w:rsidTr="00AD459E">
        <w:trPr>
          <w:tblCellSpacing w:w="15" w:type="dxa"/>
        </w:trPr>
        <w:tc>
          <w:tcPr>
            <w:tcW w:w="8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8</w:t>
            </w:r>
          </w:p>
        </w:tc>
        <w:tc>
          <w:tcPr>
            <w:tcW w:w="55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Сатирическое изображение Тургеневым представителей «отцов» и «детей». Базаров в кругу единомышленников</w:t>
            </w:r>
          </w:p>
        </w:tc>
        <w:tc>
          <w:tcPr>
            <w:tcW w:w="12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1</w:t>
            </w:r>
          </w:p>
        </w:tc>
        <w:tc>
          <w:tcPr>
            <w:tcW w:w="3728" w:type="dxa"/>
            <w:tcBorders>
              <w:top w:val="single" w:sz="6" w:space="0" w:color="00000A"/>
              <w:left w:val="single" w:sz="6" w:space="0" w:color="00000A"/>
              <w:bottom w:val="single" w:sz="6" w:space="0" w:color="00000A"/>
              <w:right w:val="single" w:sz="4" w:space="0" w:color="auto"/>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c>
          <w:tcPr>
            <w:tcW w:w="2790" w:type="dxa"/>
            <w:tcBorders>
              <w:top w:val="single" w:sz="6" w:space="0" w:color="00000A"/>
              <w:left w:val="single" w:sz="4" w:space="0" w:color="auto"/>
              <w:bottom w:val="single" w:sz="6" w:space="0" w:color="00000A"/>
              <w:right w:val="single" w:sz="6" w:space="0" w:color="00000A"/>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r>
      <w:tr w:rsidR="008871A5" w:rsidRPr="008871A5" w:rsidTr="00AD459E">
        <w:trPr>
          <w:tblCellSpacing w:w="15" w:type="dxa"/>
        </w:trPr>
        <w:tc>
          <w:tcPr>
            <w:tcW w:w="8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9</w:t>
            </w:r>
          </w:p>
        </w:tc>
        <w:tc>
          <w:tcPr>
            <w:tcW w:w="55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Базаров и Аркадий Кирсанов. Испытание дружбой</w:t>
            </w:r>
          </w:p>
        </w:tc>
        <w:tc>
          <w:tcPr>
            <w:tcW w:w="12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1</w:t>
            </w:r>
          </w:p>
        </w:tc>
        <w:tc>
          <w:tcPr>
            <w:tcW w:w="3728" w:type="dxa"/>
            <w:tcBorders>
              <w:top w:val="single" w:sz="6" w:space="0" w:color="00000A"/>
              <w:left w:val="single" w:sz="6" w:space="0" w:color="00000A"/>
              <w:bottom w:val="single" w:sz="6" w:space="0" w:color="00000A"/>
              <w:right w:val="single" w:sz="4" w:space="0" w:color="auto"/>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c>
          <w:tcPr>
            <w:tcW w:w="2790" w:type="dxa"/>
            <w:tcBorders>
              <w:top w:val="single" w:sz="6" w:space="0" w:color="00000A"/>
              <w:left w:val="single" w:sz="4" w:space="0" w:color="auto"/>
              <w:bottom w:val="single" w:sz="6" w:space="0" w:color="00000A"/>
              <w:right w:val="single" w:sz="6" w:space="0" w:color="00000A"/>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r>
      <w:tr w:rsidR="008871A5" w:rsidRPr="008871A5" w:rsidTr="00AD459E">
        <w:trPr>
          <w:tblCellSpacing w:w="15" w:type="dxa"/>
        </w:trPr>
        <w:tc>
          <w:tcPr>
            <w:tcW w:w="8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10</w:t>
            </w:r>
          </w:p>
        </w:tc>
        <w:tc>
          <w:tcPr>
            <w:tcW w:w="55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Внутренний конфликт в душе Базарова. Испытание любовью. Болезнь и смерть Базарова.</w:t>
            </w:r>
          </w:p>
        </w:tc>
        <w:tc>
          <w:tcPr>
            <w:tcW w:w="12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1</w:t>
            </w:r>
          </w:p>
        </w:tc>
        <w:tc>
          <w:tcPr>
            <w:tcW w:w="3728" w:type="dxa"/>
            <w:tcBorders>
              <w:top w:val="single" w:sz="6" w:space="0" w:color="00000A"/>
              <w:left w:val="single" w:sz="6" w:space="0" w:color="00000A"/>
              <w:bottom w:val="single" w:sz="6" w:space="0" w:color="00000A"/>
              <w:right w:val="single" w:sz="4" w:space="0" w:color="auto"/>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c>
          <w:tcPr>
            <w:tcW w:w="2790" w:type="dxa"/>
            <w:tcBorders>
              <w:top w:val="single" w:sz="6" w:space="0" w:color="00000A"/>
              <w:left w:val="single" w:sz="4" w:space="0" w:color="auto"/>
              <w:bottom w:val="single" w:sz="6" w:space="0" w:color="00000A"/>
              <w:right w:val="single" w:sz="6" w:space="0" w:color="00000A"/>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r>
      <w:tr w:rsidR="008871A5" w:rsidRPr="008871A5" w:rsidTr="00AD459E">
        <w:trPr>
          <w:tblCellSpacing w:w="15" w:type="dxa"/>
        </w:trPr>
        <w:tc>
          <w:tcPr>
            <w:tcW w:w="8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11</w:t>
            </w:r>
          </w:p>
        </w:tc>
        <w:tc>
          <w:tcPr>
            <w:tcW w:w="55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Базаров и его родители. Тургеневское изображение путей преодоления конфликта поколений</w:t>
            </w:r>
          </w:p>
        </w:tc>
        <w:tc>
          <w:tcPr>
            <w:tcW w:w="12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1</w:t>
            </w:r>
          </w:p>
        </w:tc>
        <w:tc>
          <w:tcPr>
            <w:tcW w:w="3728" w:type="dxa"/>
            <w:tcBorders>
              <w:top w:val="single" w:sz="6" w:space="0" w:color="00000A"/>
              <w:left w:val="single" w:sz="6" w:space="0" w:color="00000A"/>
              <w:bottom w:val="single" w:sz="6" w:space="0" w:color="00000A"/>
              <w:right w:val="single" w:sz="4" w:space="0" w:color="auto"/>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c>
          <w:tcPr>
            <w:tcW w:w="2790" w:type="dxa"/>
            <w:tcBorders>
              <w:top w:val="single" w:sz="6" w:space="0" w:color="00000A"/>
              <w:left w:val="single" w:sz="4" w:space="0" w:color="auto"/>
              <w:bottom w:val="single" w:sz="6" w:space="0" w:color="00000A"/>
              <w:right w:val="single" w:sz="6" w:space="0" w:color="00000A"/>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r>
      <w:tr w:rsidR="008871A5" w:rsidRPr="008871A5" w:rsidTr="00AD459E">
        <w:trPr>
          <w:trHeight w:val="444"/>
          <w:tblCellSpacing w:w="15" w:type="dxa"/>
        </w:trPr>
        <w:tc>
          <w:tcPr>
            <w:tcW w:w="824" w:type="dxa"/>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12</w:t>
            </w:r>
          </w:p>
        </w:tc>
        <w:tc>
          <w:tcPr>
            <w:tcW w:w="5572" w:type="dxa"/>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Базаров как «трагическое лицо». Финал романа.</w:t>
            </w:r>
          </w:p>
        </w:tc>
        <w:tc>
          <w:tcPr>
            <w:tcW w:w="1241" w:type="dxa"/>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1</w:t>
            </w:r>
          </w:p>
        </w:tc>
        <w:tc>
          <w:tcPr>
            <w:tcW w:w="3728" w:type="dxa"/>
            <w:tcBorders>
              <w:top w:val="single" w:sz="6" w:space="0" w:color="00000A"/>
              <w:left w:val="single" w:sz="6" w:space="0" w:color="00000A"/>
              <w:bottom w:val="single" w:sz="4" w:space="0" w:color="auto"/>
              <w:right w:val="single" w:sz="4" w:space="0" w:color="auto"/>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c>
          <w:tcPr>
            <w:tcW w:w="2790" w:type="dxa"/>
            <w:tcBorders>
              <w:top w:val="single" w:sz="6" w:space="0" w:color="00000A"/>
              <w:left w:val="single" w:sz="4" w:space="0" w:color="auto"/>
              <w:bottom w:val="single" w:sz="4" w:space="0" w:color="auto"/>
              <w:right w:val="single" w:sz="6" w:space="0" w:color="00000A"/>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r>
      <w:tr w:rsidR="008871A5" w:rsidRPr="008871A5" w:rsidTr="00AD459E">
        <w:trPr>
          <w:trHeight w:val="384"/>
          <w:tblCellSpacing w:w="15" w:type="dxa"/>
        </w:trPr>
        <w:tc>
          <w:tcPr>
            <w:tcW w:w="824"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13</w:t>
            </w:r>
          </w:p>
        </w:tc>
        <w:tc>
          <w:tcPr>
            <w:tcW w:w="5572"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b/>
                <w:sz w:val="28"/>
                <w:szCs w:val="28"/>
              </w:rPr>
            </w:pPr>
            <w:r w:rsidRPr="008871A5">
              <w:rPr>
                <w:rFonts w:ascii="Times New Roman" w:hAnsi="Times New Roman" w:cs="Times New Roman"/>
                <w:b/>
                <w:sz w:val="28"/>
                <w:szCs w:val="28"/>
              </w:rPr>
              <w:t>Тест.</w:t>
            </w:r>
            <w:r w:rsidR="00E3002C">
              <w:rPr>
                <w:rFonts w:ascii="Times New Roman" w:hAnsi="Times New Roman" w:cs="Times New Roman"/>
                <w:b/>
                <w:sz w:val="28"/>
                <w:szCs w:val="28"/>
              </w:rPr>
              <w:t xml:space="preserve"> «</w:t>
            </w:r>
            <w:r w:rsidRPr="008871A5">
              <w:rPr>
                <w:rFonts w:ascii="Times New Roman" w:hAnsi="Times New Roman" w:cs="Times New Roman"/>
                <w:b/>
                <w:sz w:val="28"/>
                <w:szCs w:val="28"/>
              </w:rPr>
              <w:t>Отцы и дети» в русской критике.</w:t>
            </w:r>
          </w:p>
        </w:tc>
        <w:tc>
          <w:tcPr>
            <w:tcW w:w="1241"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1</w:t>
            </w:r>
          </w:p>
        </w:tc>
        <w:tc>
          <w:tcPr>
            <w:tcW w:w="3728" w:type="dxa"/>
            <w:tcBorders>
              <w:top w:val="single" w:sz="4" w:space="0" w:color="auto"/>
              <w:left w:val="single" w:sz="6" w:space="0" w:color="00000A"/>
              <w:bottom w:val="single" w:sz="4" w:space="0" w:color="auto"/>
              <w:right w:val="single" w:sz="4" w:space="0" w:color="auto"/>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c>
          <w:tcPr>
            <w:tcW w:w="2790" w:type="dxa"/>
            <w:tcBorders>
              <w:top w:val="single" w:sz="4" w:space="0" w:color="auto"/>
              <w:left w:val="single" w:sz="4" w:space="0" w:color="auto"/>
              <w:bottom w:val="single" w:sz="4" w:space="0" w:color="auto"/>
              <w:right w:val="single" w:sz="6" w:space="0" w:color="00000A"/>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r>
      <w:tr w:rsidR="008871A5" w:rsidRPr="008871A5" w:rsidTr="00AD459E">
        <w:trPr>
          <w:trHeight w:val="468"/>
          <w:tblCellSpacing w:w="15" w:type="dxa"/>
        </w:trPr>
        <w:tc>
          <w:tcPr>
            <w:tcW w:w="824" w:type="dxa"/>
            <w:tcBorders>
              <w:top w:val="single" w:sz="4" w:space="0" w:color="auto"/>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14</w:t>
            </w:r>
          </w:p>
        </w:tc>
        <w:tc>
          <w:tcPr>
            <w:tcW w:w="5572" w:type="dxa"/>
            <w:tcBorders>
              <w:top w:val="single" w:sz="4" w:space="0" w:color="auto"/>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b/>
                <w:sz w:val="28"/>
                <w:szCs w:val="28"/>
              </w:rPr>
            </w:pPr>
            <w:r w:rsidRPr="008871A5">
              <w:rPr>
                <w:rFonts w:ascii="Times New Roman" w:hAnsi="Times New Roman" w:cs="Times New Roman"/>
                <w:b/>
                <w:sz w:val="28"/>
                <w:szCs w:val="28"/>
              </w:rPr>
              <w:t>Р/Р.Сочинение по роману «Отцы и дети».</w:t>
            </w:r>
          </w:p>
        </w:tc>
        <w:tc>
          <w:tcPr>
            <w:tcW w:w="1241" w:type="dxa"/>
            <w:tcBorders>
              <w:top w:val="single" w:sz="4" w:space="0" w:color="auto"/>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1</w:t>
            </w:r>
          </w:p>
        </w:tc>
        <w:tc>
          <w:tcPr>
            <w:tcW w:w="3728" w:type="dxa"/>
            <w:tcBorders>
              <w:top w:val="single" w:sz="4" w:space="0" w:color="auto"/>
              <w:left w:val="single" w:sz="6" w:space="0" w:color="00000A"/>
              <w:bottom w:val="single" w:sz="6" w:space="0" w:color="00000A"/>
              <w:right w:val="single" w:sz="4" w:space="0" w:color="auto"/>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c>
          <w:tcPr>
            <w:tcW w:w="2790" w:type="dxa"/>
            <w:tcBorders>
              <w:top w:val="single" w:sz="4" w:space="0" w:color="auto"/>
              <w:left w:val="single" w:sz="4" w:space="0" w:color="auto"/>
              <w:bottom w:val="single" w:sz="6" w:space="0" w:color="00000A"/>
              <w:right w:val="single" w:sz="6" w:space="0" w:color="00000A"/>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r>
      <w:tr w:rsidR="008871A5" w:rsidRPr="008871A5" w:rsidTr="00AD459E">
        <w:trPr>
          <w:tblCellSpacing w:w="15" w:type="dxa"/>
        </w:trPr>
        <w:tc>
          <w:tcPr>
            <w:tcW w:w="8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15</w:t>
            </w:r>
          </w:p>
        </w:tc>
        <w:tc>
          <w:tcPr>
            <w:tcW w:w="55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bCs/>
                <w:sz w:val="28"/>
                <w:szCs w:val="28"/>
              </w:rPr>
              <w:t>Творчество И.С.Тургенева в конце 1860-1880 годов</w:t>
            </w:r>
          </w:p>
        </w:tc>
        <w:tc>
          <w:tcPr>
            <w:tcW w:w="12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1</w:t>
            </w:r>
          </w:p>
        </w:tc>
        <w:tc>
          <w:tcPr>
            <w:tcW w:w="3728" w:type="dxa"/>
            <w:tcBorders>
              <w:top w:val="single" w:sz="6" w:space="0" w:color="00000A"/>
              <w:left w:val="single" w:sz="6" w:space="0" w:color="00000A"/>
              <w:bottom w:val="single" w:sz="6" w:space="0" w:color="00000A"/>
              <w:right w:val="single" w:sz="4" w:space="0" w:color="auto"/>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c>
          <w:tcPr>
            <w:tcW w:w="2790" w:type="dxa"/>
            <w:tcBorders>
              <w:top w:val="single" w:sz="6" w:space="0" w:color="00000A"/>
              <w:left w:val="single" w:sz="4" w:space="0" w:color="auto"/>
              <w:bottom w:val="single" w:sz="6" w:space="0" w:color="00000A"/>
              <w:right w:val="single" w:sz="6" w:space="0" w:color="00000A"/>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r>
      <w:tr w:rsidR="008871A5" w:rsidRPr="008871A5" w:rsidTr="00AD459E">
        <w:trPr>
          <w:tblCellSpacing w:w="15" w:type="dxa"/>
        </w:trPr>
        <w:tc>
          <w:tcPr>
            <w:tcW w:w="8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16</w:t>
            </w:r>
          </w:p>
        </w:tc>
        <w:tc>
          <w:tcPr>
            <w:tcW w:w="55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Жизненный и творческий путь Н.Г.Чернышевского. История создания романа «Что делать?»</w:t>
            </w:r>
          </w:p>
        </w:tc>
        <w:tc>
          <w:tcPr>
            <w:tcW w:w="12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1</w:t>
            </w:r>
          </w:p>
        </w:tc>
        <w:tc>
          <w:tcPr>
            <w:tcW w:w="3728" w:type="dxa"/>
            <w:tcBorders>
              <w:top w:val="single" w:sz="6" w:space="0" w:color="00000A"/>
              <w:left w:val="single" w:sz="6" w:space="0" w:color="00000A"/>
              <w:bottom w:val="single" w:sz="6" w:space="0" w:color="00000A"/>
              <w:right w:val="single" w:sz="4" w:space="0" w:color="auto"/>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c>
          <w:tcPr>
            <w:tcW w:w="2790" w:type="dxa"/>
            <w:tcBorders>
              <w:top w:val="single" w:sz="6" w:space="0" w:color="00000A"/>
              <w:left w:val="single" w:sz="4" w:space="0" w:color="auto"/>
              <w:bottom w:val="single" w:sz="6" w:space="0" w:color="00000A"/>
              <w:right w:val="single" w:sz="6" w:space="0" w:color="00000A"/>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r>
      <w:tr w:rsidR="008871A5" w:rsidRPr="008871A5" w:rsidTr="00AD459E">
        <w:trPr>
          <w:trHeight w:val="675"/>
          <w:tblCellSpacing w:w="15" w:type="dxa"/>
        </w:trPr>
        <w:tc>
          <w:tcPr>
            <w:tcW w:w="8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lastRenderedPageBreak/>
              <w:t>17</w:t>
            </w:r>
          </w:p>
        </w:tc>
        <w:tc>
          <w:tcPr>
            <w:tcW w:w="55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Своеобразие жанра романа «Что делать?». Основные элементы его художественного мира. Сюжет романа как развернутый  ответ на вопрос, вынесенный в заглавие</w:t>
            </w:r>
          </w:p>
        </w:tc>
        <w:tc>
          <w:tcPr>
            <w:tcW w:w="12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1</w:t>
            </w:r>
          </w:p>
        </w:tc>
        <w:tc>
          <w:tcPr>
            <w:tcW w:w="3728" w:type="dxa"/>
            <w:tcBorders>
              <w:top w:val="single" w:sz="6" w:space="0" w:color="00000A"/>
              <w:left w:val="single" w:sz="6" w:space="0" w:color="00000A"/>
              <w:bottom w:val="single" w:sz="6" w:space="0" w:color="00000A"/>
              <w:right w:val="single" w:sz="4" w:space="0" w:color="auto"/>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c>
          <w:tcPr>
            <w:tcW w:w="2790" w:type="dxa"/>
            <w:tcBorders>
              <w:top w:val="single" w:sz="6" w:space="0" w:color="00000A"/>
              <w:left w:val="single" w:sz="4" w:space="0" w:color="auto"/>
              <w:bottom w:val="single" w:sz="6" w:space="0" w:color="00000A"/>
              <w:right w:val="single" w:sz="6" w:space="0" w:color="00000A"/>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r>
      <w:tr w:rsidR="008871A5" w:rsidRPr="008871A5" w:rsidTr="00AD459E">
        <w:trPr>
          <w:trHeight w:val="675"/>
          <w:tblCellSpacing w:w="15" w:type="dxa"/>
        </w:trPr>
        <w:tc>
          <w:tcPr>
            <w:tcW w:w="8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18</w:t>
            </w:r>
          </w:p>
        </w:tc>
        <w:tc>
          <w:tcPr>
            <w:tcW w:w="55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И.А.Гончаров. Личность писателя. Своеобразие художественного таланта И.А.Гончарова</w:t>
            </w:r>
          </w:p>
        </w:tc>
        <w:tc>
          <w:tcPr>
            <w:tcW w:w="12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1</w:t>
            </w:r>
          </w:p>
        </w:tc>
        <w:tc>
          <w:tcPr>
            <w:tcW w:w="3728" w:type="dxa"/>
            <w:tcBorders>
              <w:top w:val="single" w:sz="6" w:space="0" w:color="00000A"/>
              <w:left w:val="single" w:sz="6" w:space="0" w:color="00000A"/>
              <w:bottom w:val="single" w:sz="6" w:space="0" w:color="00000A"/>
              <w:right w:val="single" w:sz="4" w:space="0" w:color="auto"/>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c>
          <w:tcPr>
            <w:tcW w:w="2790" w:type="dxa"/>
            <w:tcBorders>
              <w:top w:val="single" w:sz="6" w:space="0" w:color="00000A"/>
              <w:left w:val="single" w:sz="4" w:space="0" w:color="auto"/>
              <w:bottom w:val="single" w:sz="6" w:space="0" w:color="00000A"/>
              <w:right w:val="single" w:sz="6" w:space="0" w:color="00000A"/>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r>
      <w:tr w:rsidR="008871A5" w:rsidRPr="008871A5" w:rsidTr="00AD459E">
        <w:trPr>
          <w:trHeight w:val="675"/>
          <w:tblCellSpacing w:w="15" w:type="dxa"/>
        </w:trPr>
        <w:tc>
          <w:tcPr>
            <w:tcW w:w="8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19</w:t>
            </w:r>
          </w:p>
        </w:tc>
        <w:tc>
          <w:tcPr>
            <w:tcW w:w="55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Роман «Обломов». Реалистические приемы изображения героя в первой части</w:t>
            </w:r>
          </w:p>
        </w:tc>
        <w:tc>
          <w:tcPr>
            <w:tcW w:w="12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1</w:t>
            </w:r>
          </w:p>
        </w:tc>
        <w:tc>
          <w:tcPr>
            <w:tcW w:w="3728" w:type="dxa"/>
            <w:tcBorders>
              <w:top w:val="single" w:sz="6" w:space="0" w:color="00000A"/>
              <w:left w:val="single" w:sz="6" w:space="0" w:color="00000A"/>
              <w:bottom w:val="single" w:sz="6" w:space="0" w:color="00000A"/>
              <w:right w:val="single" w:sz="4" w:space="0" w:color="auto"/>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c>
          <w:tcPr>
            <w:tcW w:w="2790" w:type="dxa"/>
            <w:tcBorders>
              <w:top w:val="single" w:sz="6" w:space="0" w:color="00000A"/>
              <w:left w:val="single" w:sz="4" w:space="0" w:color="auto"/>
              <w:bottom w:val="single" w:sz="6" w:space="0" w:color="00000A"/>
              <w:right w:val="single" w:sz="6" w:space="0" w:color="00000A"/>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r>
      <w:tr w:rsidR="008871A5" w:rsidRPr="008871A5" w:rsidTr="00AD459E">
        <w:trPr>
          <w:tblCellSpacing w:w="15" w:type="dxa"/>
        </w:trPr>
        <w:tc>
          <w:tcPr>
            <w:tcW w:w="8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20</w:t>
            </w:r>
          </w:p>
        </w:tc>
        <w:tc>
          <w:tcPr>
            <w:tcW w:w="55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Полнота и сложность характера Обломова</w:t>
            </w:r>
          </w:p>
        </w:tc>
        <w:tc>
          <w:tcPr>
            <w:tcW w:w="12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1</w:t>
            </w:r>
          </w:p>
        </w:tc>
        <w:tc>
          <w:tcPr>
            <w:tcW w:w="3728" w:type="dxa"/>
            <w:tcBorders>
              <w:top w:val="single" w:sz="6" w:space="0" w:color="00000A"/>
              <w:left w:val="single" w:sz="6" w:space="0" w:color="00000A"/>
              <w:bottom w:val="single" w:sz="6" w:space="0" w:color="00000A"/>
              <w:right w:val="single" w:sz="4" w:space="0" w:color="auto"/>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c>
          <w:tcPr>
            <w:tcW w:w="2790" w:type="dxa"/>
            <w:tcBorders>
              <w:top w:val="single" w:sz="6" w:space="0" w:color="00000A"/>
              <w:left w:val="single" w:sz="4" w:space="0" w:color="auto"/>
              <w:bottom w:val="single" w:sz="6" w:space="0" w:color="00000A"/>
              <w:right w:val="single" w:sz="6" w:space="0" w:color="00000A"/>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r>
      <w:tr w:rsidR="008871A5" w:rsidRPr="008871A5" w:rsidTr="00AD459E">
        <w:trPr>
          <w:tblCellSpacing w:w="15" w:type="dxa"/>
        </w:trPr>
        <w:tc>
          <w:tcPr>
            <w:tcW w:w="8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21</w:t>
            </w:r>
          </w:p>
        </w:tc>
        <w:tc>
          <w:tcPr>
            <w:tcW w:w="55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Штольц как антипод Обломова. Смысл сопоставления героев в романе</w:t>
            </w:r>
          </w:p>
        </w:tc>
        <w:tc>
          <w:tcPr>
            <w:tcW w:w="12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1</w:t>
            </w:r>
          </w:p>
        </w:tc>
        <w:tc>
          <w:tcPr>
            <w:tcW w:w="3728" w:type="dxa"/>
            <w:tcBorders>
              <w:top w:val="single" w:sz="6" w:space="0" w:color="00000A"/>
              <w:left w:val="single" w:sz="6" w:space="0" w:color="00000A"/>
              <w:bottom w:val="single" w:sz="6" w:space="0" w:color="00000A"/>
              <w:right w:val="single" w:sz="4" w:space="0" w:color="auto"/>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c>
          <w:tcPr>
            <w:tcW w:w="2790" w:type="dxa"/>
            <w:tcBorders>
              <w:top w:val="single" w:sz="6" w:space="0" w:color="00000A"/>
              <w:left w:val="single" w:sz="4" w:space="0" w:color="auto"/>
              <w:bottom w:val="single" w:sz="6" w:space="0" w:color="00000A"/>
              <w:right w:val="single" w:sz="6" w:space="0" w:color="00000A"/>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r>
      <w:tr w:rsidR="008871A5" w:rsidRPr="008871A5" w:rsidTr="00AD459E">
        <w:trPr>
          <w:tblCellSpacing w:w="15" w:type="dxa"/>
        </w:trPr>
        <w:tc>
          <w:tcPr>
            <w:tcW w:w="8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22</w:t>
            </w:r>
          </w:p>
        </w:tc>
        <w:tc>
          <w:tcPr>
            <w:tcW w:w="55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Обломов и Ольга Ильинская: испытание героя любовью</w:t>
            </w:r>
          </w:p>
        </w:tc>
        <w:tc>
          <w:tcPr>
            <w:tcW w:w="12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1</w:t>
            </w:r>
          </w:p>
        </w:tc>
        <w:tc>
          <w:tcPr>
            <w:tcW w:w="3728" w:type="dxa"/>
            <w:tcBorders>
              <w:top w:val="single" w:sz="6" w:space="0" w:color="00000A"/>
              <w:left w:val="single" w:sz="6" w:space="0" w:color="00000A"/>
              <w:bottom w:val="single" w:sz="6" w:space="0" w:color="00000A"/>
              <w:right w:val="single" w:sz="4" w:space="0" w:color="auto"/>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c>
          <w:tcPr>
            <w:tcW w:w="2790" w:type="dxa"/>
            <w:tcBorders>
              <w:top w:val="single" w:sz="6" w:space="0" w:color="00000A"/>
              <w:left w:val="single" w:sz="4" w:space="0" w:color="auto"/>
              <w:bottom w:val="single" w:sz="6" w:space="0" w:color="00000A"/>
              <w:right w:val="single" w:sz="6" w:space="0" w:color="00000A"/>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r>
      <w:tr w:rsidR="008871A5" w:rsidRPr="008871A5" w:rsidTr="00AD459E">
        <w:trPr>
          <w:tblCellSpacing w:w="15" w:type="dxa"/>
        </w:trPr>
        <w:tc>
          <w:tcPr>
            <w:tcW w:w="8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23</w:t>
            </w:r>
          </w:p>
        </w:tc>
        <w:tc>
          <w:tcPr>
            <w:tcW w:w="55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Финал романа. Авторская оценка жизненного пути героя.Историко –философский смысл романа.</w:t>
            </w:r>
          </w:p>
        </w:tc>
        <w:tc>
          <w:tcPr>
            <w:tcW w:w="12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1</w:t>
            </w:r>
          </w:p>
        </w:tc>
        <w:tc>
          <w:tcPr>
            <w:tcW w:w="3728" w:type="dxa"/>
            <w:tcBorders>
              <w:top w:val="single" w:sz="6" w:space="0" w:color="00000A"/>
              <w:left w:val="single" w:sz="6" w:space="0" w:color="00000A"/>
              <w:bottom w:val="single" w:sz="6" w:space="0" w:color="00000A"/>
              <w:right w:val="single" w:sz="4" w:space="0" w:color="auto"/>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c>
          <w:tcPr>
            <w:tcW w:w="2790" w:type="dxa"/>
            <w:tcBorders>
              <w:top w:val="single" w:sz="6" w:space="0" w:color="00000A"/>
              <w:left w:val="single" w:sz="4" w:space="0" w:color="auto"/>
              <w:bottom w:val="single" w:sz="6" w:space="0" w:color="00000A"/>
              <w:right w:val="single" w:sz="6" w:space="0" w:color="00000A"/>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r>
      <w:tr w:rsidR="008871A5" w:rsidRPr="008871A5" w:rsidTr="00AD459E">
        <w:trPr>
          <w:tblCellSpacing w:w="15" w:type="dxa"/>
        </w:trPr>
        <w:tc>
          <w:tcPr>
            <w:tcW w:w="8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24</w:t>
            </w:r>
          </w:p>
        </w:tc>
        <w:tc>
          <w:tcPr>
            <w:tcW w:w="55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Роман «Обломов» в других видах искусства</w:t>
            </w:r>
          </w:p>
        </w:tc>
        <w:tc>
          <w:tcPr>
            <w:tcW w:w="12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1</w:t>
            </w:r>
          </w:p>
        </w:tc>
        <w:tc>
          <w:tcPr>
            <w:tcW w:w="3728" w:type="dxa"/>
            <w:tcBorders>
              <w:top w:val="single" w:sz="6" w:space="0" w:color="00000A"/>
              <w:left w:val="single" w:sz="6" w:space="0" w:color="00000A"/>
              <w:bottom w:val="single" w:sz="6" w:space="0" w:color="00000A"/>
              <w:right w:val="single" w:sz="4" w:space="0" w:color="auto"/>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c>
          <w:tcPr>
            <w:tcW w:w="2790" w:type="dxa"/>
            <w:tcBorders>
              <w:top w:val="single" w:sz="6" w:space="0" w:color="00000A"/>
              <w:left w:val="single" w:sz="4" w:space="0" w:color="auto"/>
              <w:bottom w:val="single" w:sz="6" w:space="0" w:color="00000A"/>
              <w:right w:val="single" w:sz="6" w:space="0" w:color="00000A"/>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r>
      <w:tr w:rsidR="008871A5" w:rsidRPr="008871A5" w:rsidTr="00AD459E">
        <w:trPr>
          <w:trHeight w:val="384"/>
          <w:tblCellSpacing w:w="15" w:type="dxa"/>
        </w:trPr>
        <w:tc>
          <w:tcPr>
            <w:tcW w:w="824" w:type="dxa"/>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25</w:t>
            </w:r>
          </w:p>
        </w:tc>
        <w:tc>
          <w:tcPr>
            <w:tcW w:w="5572" w:type="dxa"/>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b/>
                <w:sz w:val="28"/>
                <w:szCs w:val="28"/>
              </w:rPr>
            </w:pPr>
            <w:r w:rsidRPr="008871A5">
              <w:rPr>
                <w:rFonts w:ascii="Times New Roman" w:hAnsi="Times New Roman" w:cs="Times New Roman"/>
                <w:b/>
                <w:sz w:val="28"/>
                <w:szCs w:val="28"/>
              </w:rPr>
              <w:t>Тест.Роман « Обломов»в русской критике.</w:t>
            </w:r>
          </w:p>
        </w:tc>
        <w:tc>
          <w:tcPr>
            <w:tcW w:w="1241" w:type="dxa"/>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1</w:t>
            </w:r>
          </w:p>
        </w:tc>
        <w:tc>
          <w:tcPr>
            <w:tcW w:w="3728" w:type="dxa"/>
            <w:tcBorders>
              <w:top w:val="single" w:sz="6" w:space="0" w:color="00000A"/>
              <w:left w:val="single" w:sz="6" w:space="0" w:color="00000A"/>
              <w:bottom w:val="single" w:sz="4" w:space="0" w:color="auto"/>
              <w:right w:val="single" w:sz="4" w:space="0" w:color="auto"/>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c>
          <w:tcPr>
            <w:tcW w:w="2790" w:type="dxa"/>
            <w:tcBorders>
              <w:top w:val="single" w:sz="6" w:space="0" w:color="00000A"/>
              <w:left w:val="single" w:sz="4" w:space="0" w:color="auto"/>
              <w:bottom w:val="single" w:sz="4" w:space="0" w:color="auto"/>
              <w:right w:val="single" w:sz="6" w:space="0" w:color="00000A"/>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r>
      <w:tr w:rsidR="008871A5" w:rsidRPr="008871A5" w:rsidTr="00AD459E">
        <w:trPr>
          <w:trHeight w:val="765"/>
          <w:tblCellSpacing w:w="15" w:type="dxa"/>
        </w:trPr>
        <w:tc>
          <w:tcPr>
            <w:tcW w:w="824" w:type="dxa"/>
            <w:tcBorders>
              <w:top w:val="single" w:sz="4" w:space="0" w:color="auto"/>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26</w:t>
            </w:r>
          </w:p>
        </w:tc>
        <w:tc>
          <w:tcPr>
            <w:tcW w:w="5572" w:type="dxa"/>
            <w:tcBorders>
              <w:top w:val="single" w:sz="4" w:space="0" w:color="auto"/>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b/>
                <w:bCs/>
                <w:sz w:val="28"/>
                <w:szCs w:val="28"/>
              </w:rPr>
            </w:pPr>
            <w:r w:rsidRPr="008871A5">
              <w:rPr>
                <w:rFonts w:ascii="Times New Roman" w:hAnsi="Times New Roman" w:cs="Times New Roman"/>
                <w:b/>
                <w:bCs/>
                <w:sz w:val="28"/>
                <w:szCs w:val="28"/>
              </w:rPr>
              <w:t>РР Сочинение по роману И.А. Гончарова«Обломов»</w:t>
            </w:r>
          </w:p>
        </w:tc>
        <w:tc>
          <w:tcPr>
            <w:tcW w:w="1241" w:type="dxa"/>
            <w:tcBorders>
              <w:top w:val="single" w:sz="4" w:space="0" w:color="auto"/>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jc w:val="center"/>
              <w:rPr>
                <w:rFonts w:ascii="Times New Roman" w:hAnsi="Times New Roman" w:cs="Times New Roman"/>
                <w:sz w:val="28"/>
                <w:szCs w:val="28"/>
              </w:rPr>
            </w:pPr>
            <w:r w:rsidRPr="008871A5">
              <w:rPr>
                <w:rFonts w:ascii="Times New Roman" w:hAnsi="Times New Roman" w:cs="Times New Roman"/>
                <w:sz w:val="28"/>
                <w:szCs w:val="28"/>
              </w:rPr>
              <w:t>1</w:t>
            </w:r>
          </w:p>
        </w:tc>
        <w:tc>
          <w:tcPr>
            <w:tcW w:w="3728" w:type="dxa"/>
            <w:tcBorders>
              <w:top w:val="single" w:sz="4" w:space="0" w:color="auto"/>
              <w:left w:val="single" w:sz="6" w:space="0" w:color="00000A"/>
              <w:bottom w:val="single" w:sz="6" w:space="0" w:color="00000A"/>
              <w:right w:val="single" w:sz="4" w:space="0" w:color="auto"/>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c>
          <w:tcPr>
            <w:tcW w:w="2790" w:type="dxa"/>
            <w:tcBorders>
              <w:top w:val="single" w:sz="4" w:space="0" w:color="auto"/>
              <w:left w:val="single" w:sz="4" w:space="0" w:color="auto"/>
              <w:bottom w:val="single" w:sz="6" w:space="0" w:color="00000A"/>
              <w:right w:val="single" w:sz="6" w:space="0" w:color="00000A"/>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r>
      <w:tr w:rsidR="008871A5" w:rsidRPr="008871A5" w:rsidTr="00AD459E">
        <w:trPr>
          <w:tblCellSpacing w:w="15" w:type="dxa"/>
        </w:trPr>
        <w:tc>
          <w:tcPr>
            <w:tcW w:w="8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lastRenderedPageBreak/>
              <w:t>27</w:t>
            </w:r>
          </w:p>
        </w:tc>
        <w:tc>
          <w:tcPr>
            <w:tcW w:w="55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Личность и творчествоА.Н.Островского.</w:t>
            </w:r>
          </w:p>
        </w:tc>
        <w:tc>
          <w:tcPr>
            <w:tcW w:w="12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1</w:t>
            </w:r>
          </w:p>
        </w:tc>
        <w:tc>
          <w:tcPr>
            <w:tcW w:w="3728" w:type="dxa"/>
            <w:tcBorders>
              <w:top w:val="single" w:sz="6" w:space="0" w:color="00000A"/>
              <w:left w:val="single" w:sz="6" w:space="0" w:color="00000A"/>
              <w:bottom w:val="single" w:sz="6" w:space="0" w:color="00000A"/>
              <w:right w:val="single" w:sz="4" w:space="0" w:color="auto"/>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c>
          <w:tcPr>
            <w:tcW w:w="2790" w:type="dxa"/>
            <w:tcBorders>
              <w:top w:val="single" w:sz="6" w:space="0" w:color="00000A"/>
              <w:left w:val="single" w:sz="4" w:space="0" w:color="auto"/>
              <w:bottom w:val="single" w:sz="6" w:space="0" w:color="00000A"/>
              <w:right w:val="single" w:sz="6" w:space="0" w:color="00000A"/>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r>
      <w:tr w:rsidR="008871A5" w:rsidRPr="008871A5" w:rsidTr="00AD459E">
        <w:trPr>
          <w:tblCellSpacing w:w="15" w:type="dxa"/>
        </w:trPr>
        <w:tc>
          <w:tcPr>
            <w:tcW w:w="82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28</w:t>
            </w:r>
          </w:p>
        </w:tc>
        <w:tc>
          <w:tcPr>
            <w:tcW w:w="55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Творческая история драмы А.Н.Островского «Гроза». Изображение Островским драматических противоречий русской жизни в кризисную эпоху</w:t>
            </w:r>
          </w:p>
        </w:tc>
        <w:tc>
          <w:tcPr>
            <w:tcW w:w="12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1</w:t>
            </w:r>
          </w:p>
        </w:tc>
        <w:tc>
          <w:tcPr>
            <w:tcW w:w="3728" w:type="dxa"/>
            <w:tcBorders>
              <w:top w:val="single" w:sz="6" w:space="0" w:color="00000A"/>
              <w:left w:val="single" w:sz="6" w:space="0" w:color="00000A"/>
              <w:bottom w:val="single" w:sz="6" w:space="0" w:color="00000A"/>
              <w:right w:val="single" w:sz="4" w:space="0" w:color="auto"/>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c>
          <w:tcPr>
            <w:tcW w:w="2790" w:type="dxa"/>
            <w:tcBorders>
              <w:top w:val="single" w:sz="6" w:space="0" w:color="00000A"/>
              <w:left w:val="single" w:sz="4" w:space="0" w:color="auto"/>
              <w:bottom w:val="single" w:sz="6" w:space="0" w:color="00000A"/>
              <w:right w:val="single" w:sz="6" w:space="0" w:color="00000A"/>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r>
      <w:tr w:rsidR="008871A5" w:rsidRPr="008871A5" w:rsidTr="00AD459E">
        <w:trPr>
          <w:tblCellSpacing w:w="15" w:type="dxa"/>
        </w:trPr>
        <w:tc>
          <w:tcPr>
            <w:tcW w:w="82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29</w:t>
            </w:r>
          </w:p>
        </w:tc>
        <w:tc>
          <w:tcPr>
            <w:tcW w:w="55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Нравы города Калинова</w:t>
            </w:r>
          </w:p>
        </w:tc>
        <w:tc>
          <w:tcPr>
            <w:tcW w:w="12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1</w:t>
            </w:r>
          </w:p>
        </w:tc>
        <w:tc>
          <w:tcPr>
            <w:tcW w:w="3728" w:type="dxa"/>
            <w:tcBorders>
              <w:top w:val="single" w:sz="6" w:space="0" w:color="00000A"/>
              <w:left w:val="single" w:sz="6" w:space="0" w:color="00000A"/>
              <w:bottom w:val="single" w:sz="6" w:space="0" w:color="00000A"/>
              <w:right w:val="single" w:sz="4" w:space="0" w:color="auto"/>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c>
          <w:tcPr>
            <w:tcW w:w="2790" w:type="dxa"/>
            <w:tcBorders>
              <w:top w:val="single" w:sz="6" w:space="0" w:color="00000A"/>
              <w:left w:val="single" w:sz="4" w:space="0" w:color="auto"/>
              <w:bottom w:val="single" w:sz="6" w:space="0" w:color="00000A"/>
              <w:right w:val="single" w:sz="6" w:space="0" w:color="00000A"/>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r>
      <w:tr w:rsidR="008871A5" w:rsidRPr="008871A5" w:rsidTr="00AD459E">
        <w:trPr>
          <w:tblCellSpacing w:w="15" w:type="dxa"/>
        </w:trPr>
        <w:tc>
          <w:tcPr>
            <w:tcW w:w="82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30</w:t>
            </w:r>
          </w:p>
        </w:tc>
        <w:tc>
          <w:tcPr>
            <w:tcW w:w="55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Образ Катерины Кабановой. Народные истоки её характера. Суть конфликта героини с «темным царством»</w:t>
            </w:r>
          </w:p>
        </w:tc>
        <w:tc>
          <w:tcPr>
            <w:tcW w:w="12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1</w:t>
            </w:r>
          </w:p>
        </w:tc>
        <w:tc>
          <w:tcPr>
            <w:tcW w:w="3728" w:type="dxa"/>
            <w:tcBorders>
              <w:top w:val="single" w:sz="6" w:space="0" w:color="00000A"/>
              <w:left w:val="single" w:sz="6" w:space="0" w:color="00000A"/>
              <w:bottom w:val="single" w:sz="6" w:space="0" w:color="00000A"/>
              <w:right w:val="single" w:sz="4" w:space="0" w:color="auto"/>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c>
          <w:tcPr>
            <w:tcW w:w="2790" w:type="dxa"/>
            <w:tcBorders>
              <w:top w:val="single" w:sz="6" w:space="0" w:color="00000A"/>
              <w:left w:val="single" w:sz="4" w:space="0" w:color="auto"/>
              <w:bottom w:val="single" w:sz="6" w:space="0" w:color="00000A"/>
              <w:right w:val="single" w:sz="6" w:space="0" w:color="00000A"/>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r>
      <w:tr w:rsidR="008871A5" w:rsidRPr="008871A5" w:rsidTr="00AD459E">
        <w:trPr>
          <w:tblCellSpacing w:w="15" w:type="dxa"/>
        </w:trPr>
        <w:tc>
          <w:tcPr>
            <w:tcW w:w="82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31</w:t>
            </w:r>
          </w:p>
        </w:tc>
        <w:tc>
          <w:tcPr>
            <w:tcW w:w="55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Катерина в системе образов  драмы «Гроза».</w:t>
            </w:r>
          </w:p>
        </w:tc>
        <w:tc>
          <w:tcPr>
            <w:tcW w:w="12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1</w:t>
            </w:r>
          </w:p>
        </w:tc>
        <w:tc>
          <w:tcPr>
            <w:tcW w:w="3728" w:type="dxa"/>
            <w:tcBorders>
              <w:top w:val="single" w:sz="6" w:space="0" w:color="00000A"/>
              <w:left w:val="single" w:sz="6" w:space="0" w:color="00000A"/>
              <w:bottom w:val="single" w:sz="6" w:space="0" w:color="00000A"/>
              <w:right w:val="single" w:sz="4" w:space="0" w:color="auto"/>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c>
          <w:tcPr>
            <w:tcW w:w="2790" w:type="dxa"/>
            <w:tcBorders>
              <w:top w:val="single" w:sz="6" w:space="0" w:color="00000A"/>
              <w:left w:val="single" w:sz="4" w:space="0" w:color="auto"/>
              <w:bottom w:val="single" w:sz="6" w:space="0" w:color="00000A"/>
              <w:right w:val="single" w:sz="6" w:space="0" w:color="00000A"/>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r>
      <w:tr w:rsidR="008871A5" w:rsidRPr="008871A5" w:rsidTr="00AD459E">
        <w:trPr>
          <w:tblCellSpacing w:w="15" w:type="dxa"/>
        </w:trPr>
        <w:tc>
          <w:tcPr>
            <w:tcW w:w="82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32</w:t>
            </w:r>
          </w:p>
        </w:tc>
        <w:tc>
          <w:tcPr>
            <w:tcW w:w="55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Смысл названия пьесы. Трагическое и жизнеутверждающее в драме</w:t>
            </w:r>
          </w:p>
        </w:tc>
        <w:tc>
          <w:tcPr>
            <w:tcW w:w="12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1</w:t>
            </w:r>
          </w:p>
        </w:tc>
        <w:tc>
          <w:tcPr>
            <w:tcW w:w="3728" w:type="dxa"/>
            <w:tcBorders>
              <w:top w:val="single" w:sz="6" w:space="0" w:color="00000A"/>
              <w:left w:val="single" w:sz="6" w:space="0" w:color="00000A"/>
              <w:bottom w:val="single" w:sz="6" w:space="0" w:color="00000A"/>
              <w:right w:val="single" w:sz="4" w:space="0" w:color="auto"/>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c>
          <w:tcPr>
            <w:tcW w:w="2790" w:type="dxa"/>
            <w:tcBorders>
              <w:top w:val="single" w:sz="6" w:space="0" w:color="00000A"/>
              <w:left w:val="single" w:sz="4" w:space="0" w:color="auto"/>
              <w:bottom w:val="single" w:sz="6" w:space="0" w:color="00000A"/>
              <w:right w:val="single" w:sz="6" w:space="0" w:color="00000A"/>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r>
      <w:tr w:rsidR="008871A5" w:rsidRPr="008871A5" w:rsidTr="00AD459E">
        <w:trPr>
          <w:trHeight w:val="396"/>
          <w:tblCellSpacing w:w="15" w:type="dxa"/>
        </w:trPr>
        <w:tc>
          <w:tcPr>
            <w:tcW w:w="824" w:type="dxa"/>
            <w:tcBorders>
              <w:top w:val="single" w:sz="6" w:space="0" w:color="00000A"/>
              <w:left w:val="single" w:sz="6" w:space="0" w:color="00000A"/>
              <w:bottom w:val="single" w:sz="4" w:space="0" w:color="auto"/>
              <w:right w:val="single" w:sz="6" w:space="0" w:color="00000A"/>
            </w:tcBorders>
            <w:tcMar>
              <w:top w:w="0" w:type="dxa"/>
              <w:left w:w="115" w:type="dxa"/>
              <w:bottom w:w="0" w:type="dxa"/>
              <w:right w:w="115" w:type="dxa"/>
            </w:tcMar>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33</w:t>
            </w:r>
          </w:p>
        </w:tc>
        <w:tc>
          <w:tcPr>
            <w:tcW w:w="5572" w:type="dxa"/>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Художественное своеобразие пьес Островского.</w:t>
            </w:r>
          </w:p>
        </w:tc>
        <w:tc>
          <w:tcPr>
            <w:tcW w:w="1241" w:type="dxa"/>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1</w:t>
            </w:r>
          </w:p>
        </w:tc>
        <w:tc>
          <w:tcPr>
            <w:tcW w:w="3728" w:type="dxa"/>
            <w:tcBorders>
              <w:top w:val="single" w:sz="6" w:space="0" w:color="00000A"/>
              <w:left w:val="single" w:sz="6" w:space="0" w:color="00000A"/>
              <w:bottom w:val="single" w:sz="4" w:space="0" w:color="auto"/>
              <w:right w:val="single" w:sz="4" w:space="0" w:color="auto"/>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c>
          <w:tcPr>
            <w:tcW w:w="2790" w:type="dxa"/>
            <w:tcBorders>
              <w:top w:val="single" w:sz="6" w:space="0" w:color="00000A"/>
              <w:left w:val="single" w:sz="4" w:space="0" w:color="auto"/>
              <w:bottom w:val="single" w:sz="4" w:space="0" w:color="auto"/>
              <w:right w:val="single" w:sz="6" w:space="0" w:color="00000A"/>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r>
      <w:tr w:rsidR="008871A5" w:rsidRPr="008871A5" w:rsidTr="00AD459E">
        <w:trPr>
          <w:trHeight w:val="372"/>
          <w:tblCellSpacing w:w="15" w:type="dxa"/>
        </w:trPr>
        <w:tc>
          <w:tcPr>
            <w:tcW w:w="824" w:type="dxa"/>
            <w:tcBorders>
              <w:top w:val="single" w:sz="4" w:space="0" w:color="auto"/>
              <w:left w:val="single" w:sz="6" w:space="0" w:color="00000A"/>
              <w:bottom w:val="single" w:sz="4" w:space="0" w:color="auto"/>
              <w:right w:val="single" w:sz="6" w:space="0" w:color="00000A"/>
            </w:tcBorders>
            <w:tcMar>
              <w:top w:w="0" w:type="dxa"/>
              <w:left w:w="115" w:type="dxa"/>
              <w:bottom w:w="0" w:type="dxa"/>
              <w:right w:w="115" w:type="dxa"/>
            </w:tcMar>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34</w:t>
            </w:r>
          </w:p>
        </w:tc>
        <w:tc>
          <w:tcPr>
            <w:tcW w:w="5572"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8871A5" w:rsidRPr="008871A5" w:rsidRDefault="008871A5" w:rsidP="009F0A4E">
            <w:pPr>
              <w:spacing w:before="100" w:beforeAutospacing="1" w:after="100" w:afterAutospacing="1"/>
              <w:jc w:val="center"/>
              <w:rPr>
                <w:rFonts w:ascii="Times New Roman" w:hAnsi="Times New Roman" w:cs="Times New Roman"/>
                <w:b/>
                <w:sz w:val="28"/>
                <w:szCs w:val="28"/>
              </w:rPr>
            </w:pPr>
            <w:r w:rsidRPr="008871A5">
              <w:rPr>
                <w:rFonts w:ascii="Times New Roman" w:hAnsi="Times New Roman" w:cs="Times New Roman"/>
                <w:b/>
                <w:sz w:val="28"/>
                <w:szCs w:val="28"/>
              </w:rPr>
              <w:t>Тест. « Гроза» в русской критике.</w:t>
            </w:r>
          </w:p>
        </w:tc>
        <w:tc>
          <w:tcPr>
            <w:tcW w:w="1241"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1</w:t>
            </w:r>
          </w:p>
        </w:tc>
        <w:tc>
          <w:tcPr>
            <w:tcW w:w="3728" w:type="dxa"/>
            <w:tcBorders>
              <w:top w:val="single" w:sz="4" w:space="0" w:color="auto"/>
              <w:left w:val="single" w:sz="6" w:space="0" w:color="00000A"/>
              <w:bottom w:val="single" w:sz="4" w:space="0" w:color="auto"/>
              <w:right w:val="single" w:sz="4" w:space="0" w:color="auto"/>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c>
          <w:tcPr>
            <w:tcW w:w="2790" w:type="dxa"/>
            <w:tcBorders>
              <w:top w:val="single" w:sz="4" w:space="0" w:color="auto"/>
              <w:left w:val="single" w:sz="4" w:space="0" w:color="auto"/>
              <w:bottom w:val="single" w:sz="4" w:space="0" w:color="auto"/>
              <w:right w:val="single" w:sz="6" w:space="0" w:color="00000A"/>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r>
      <w:tr w:rsidR="008871A5" w:rsidRPr="008871A5" w:rsidTr="00AD459E">
        <w:trPr>
          <w:trHeight w:val="480"/>
          <w:tblCellSpacing w:w="15" w:type="dxa"/>
        </w:trPr>
        <w:tc>
          <w:tcPr>
            <w:tcW w:w="824" w:type="dxa"/>
            <w:tcBorders>
              <w:top w:val="single" w:sz="4" w:space="0" w:color="auto"/>
              <w:left w:val="single" w:sz="6" w:space="0" w:color="00000A"/>
              <w:bottom w:val="single" w:sz="6" w:space="0" w:color="00000A"/>
              <w:right w:val="single" w:sz="6" w:space="0" w:color="00000A"/>
            </w:tcBorders>
            <w:tcMar>
              <w:top w:w="0" w:type="dxa"/>
              <w:left w:w="115" w:type="dxa"/>
              <w:bottom w:w="0" w:type="dxa"/>
              <w:right w:w="115" w:type="dxa"/>
            </w:tcMar>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35</w:t>
            </w:r>
          </w:p>
        </w:tc>
        <w:tc>
          <w:tcPr>
            <w:tcW w:w="5572" w:type="dxa"/>
            <w:tcBorders>
              <w:top w:val="single" w:sz="4" w:space="0" w:color="auto"/>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8871A5" w:rsidRPr="008871A5" w:rsidRDefault="008871A5" w:rsidP="009F0A4E">
            <w:pPr>
              <w:spacing w:before="100" w:beforeAutospacing="1" w:after="100" w:afterAutospacing="1"/>
              <w:jc w:val="center"/>
              <w:rPr>
                <w:rFonts w:ascii="Times New Roman" w:hAnsi="Times New Roman" w:cs="Times New Roman"/>
                <w:b/>
                <w:sz w:val="28"/>
                <w:szCs w:val="28"/>
              </w:rPr>
            </w:pPr>
            <w:r w:rsidRPr="008871A5">
              <w:rPr>
                <w:rFonts w:ascii="Times New Roman" w:hAnsi="Times New Roman" w:cs="Times New Roman"/>
                <w:b/>
                <w:sz w:val="28"/>
                <w:szCs w:val="28"/>
              </w:rPr>
              <w:t>Р/Р.Сочинение по пьесе « Гроза».</w:t>
            </w:r>
          </w:p>
        </w:tc>
        <w:tc>
          <w:tcPr>
            <w:tcW w:w="1241" w:type="dxa"/>
            <w:tcBorders>
              <w:top w:val="single" w:sz="4" w:space="0" w:color="auto"/>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1</w:t>
            </w:r>
          </w:p>
        </w:tc>
        <w:tc>
          <w:tcPr>
            <w:tcW w:w="3728" w:type="dxa"/>
            <w:tcBorders>
              <w:top w:val="single" w:sz="4" w:space="0" w:color="auto"/>
              <w:left w:val="single" w:sz="6" w:space="0" w:color="00000A"/>
              <w:bottom w:val="single" w:sz="6" w:space="0" w:color="00000A"/>
              <w:right w:val="single" w:sz="4" w:space="0" w:color="auto"/>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c>
          <w:tcPr>
            <w:tcW w:w="2790" w:type="dxa"/>
            <w:tcBorders>
              <w:top w:val="single" w:sz="4" w:space="0" w:color="auto"/>
              <w:left w:val="single" w:sz="4" w:space="0" w:color="auto"/>
              <w:bottom w:val="single" w:sz="6" w:space="0" w:color="00000A"/>
              <w:right w:val="single" w:sz="6" w:space="0" w:color="00000A"/>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r>
      <w:tr w:rsidR="008871A5" w:rsidRPr="008871A5" w:rsidTr="00AD459E">
        <w:trPr>
          <w:tblCellSpacing w:w="15" w:type="dxa"/>
        </w:trPr>
        <w:tc>
          <w:tcPr>
            <w:tcW w:w="82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36</w:t>
            </w:r>
          </w:p>
        </w:tc>
        <w:tc>
          <w:tcPr>
            <w:tcW w:w="55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Хаос и космос в поэзии Ф.И.Тютчева</w:t>
            </w:r>
          </w:p>
        </w:tc>
        <w:tc>
          <w:tcPr>
            <w:tcW w:w="12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1</w:t>
            </w:r>
          </w:p>
        </w:tc>
        <w:tc>
          <w:tcPr>
            <w:tcW w:w="3728" w:type="dxa"/>
            <w:tcBorders>
              <w:top w:val="single" w:sz="6" w:space="0" w:color="00000A"/>
              <w:left w:val="single" w:sz="6" w:space="0" w:color="00000A"/>
              <w:bottom w:val="single" w:sz="6" w:space="0" w:color="00000A"/>
              <w:right w:val="single" w:sz="4" w:space="0" w:color="auto"/>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c>
          <w:tcPr>
            <w:tcW w:w="2790" w:type="dxa"/>
            <w:tcBorders>
              <w:top w:val="single" w:sz="6" w:space="0" w:color="00000A"/>
              <w:left w:val="single" w:sz="4" w:space="0" w:color="auto"/>
              <w:bottom w:val="single" w:sz="6" w:space="0" w:color="00000A"/>
              <w:right w:val="single" w:sz="6" w:space="0" w:color="00000A"/>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r>
      <w:tr w:rsidR="008871A5" w:rsidRPr="008871A5" w:rsidTr="00AD459E">
        <w:trPr>
          <w:tblCellSpacing w:w="15" w:type="dxa"/>
        </w:trPr>
        <w:tc>
          <w:tcPr>
            <w:tcW w:w="82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37</w:t>
            </w:r>
          </w:p>
        </w:tc>
        <w:tc>
          <w:tcPr>
            <w:tcW w:w="55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bCs/>
                <w:sz w:val="28"/>
                <w:szCs w:val="28"/>
              </w:rPr>
              <w:t>Любовь в лирике Ф.И.Тютчева</w:t>
            </w:r>
          </w:p>
        </w:tc>
        <w:tc>
          <w:tcPr>
            <w:tcW w:w="12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1</w:t>
            </w:r>
          </w:p>
        </w:tc>
        <w:tc>
          <w:tcPr>
            <w:tcW w:w="3728" w:type="dxa"/>
            <w:tcBorders>
              <w:top w:val="single" w:sz="6" w:space="0" w:color="00000A"/>
              <w:left w:val="single" w:sz="6" w:space="0" w:color="00000A"/>
              <w:bottom w:val="single" w:sz="6" w:space="0" w:color="00000A"/>
              <w:right w:val="single" w:sz="4" w:space="0" w:color="auto"/>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c>
          <w:tcPr>
            <w:tcW w:w="2790" w:type="dxa"/>
            <w:tcBorders>
              <w:top w:val="single" w:sz="6" w:space="0" w:color="00000A"/>
              <w:left w:val="single" w:sz="4" w:space="0" w:color="auto"/>
              <w:bottom w:val="single" w:sz="6" w:space="0" w:color="00000A"/>
              <w:right w:val="single" w:sz="6" w:space="0" w:color="00000A"/>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r>
      <w:tr w:rsidR="008871A5" w:rsidRPr="008871A5" w:rsidTr="00AD459E">
        <w:trPr>
          <w:tblCellSpacing w:w="15" w:type="dxa"/>
        </w:trPr>
        <w:tc>
          <w:tcPr>
            <w:tcW w:w="82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38</w:t>
            </w:r>
          </w:p>
        </w:tc>
        <w:tc>
          <w:tcPr>
            <w:tcW w:w="55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8871A5" w:rsidRPr="008871A5" w:rsidRDefault="008871A5" w:rsidP="009F0A4E">
            <w:pPr>
              <w:spacing w:before="100" w:beforeAutospacing="1" w:after="100" w:afterAutospacing="1"/>
              <w:jc w:val="center"/>
              <w:rPr>
                <w:rFonts w:ascii="Times New Roman" w:hAnsi="Times New Roman" w:cs="Times New Roman"/>
                <w:bCs/>
                <w:sz w:val="28"/>
                <w:szCs w:val="28"/>
              </w:rPr>
            </w:pPr>
            <w:r w:rsidRPr="008871A5">
              <w:rPr>
                <w:rFonts w:ascii="Times New Roman" w:hAnsi="Times New Roman" w:cs="Times New Roman"/>
                <w:bCs/>
                <w:sz w:val="28"/>
                <w:szCs w:val="28"/>
              </w:rPr>
              <w:t>Две ветви русской поэзии второй половины 19 века. Причины и смысл споров о «чистом» и «гражданском» искусстве</w:t>
            </w:r>
          </w:p>
        </w:tc>
        <w:tc>
          <w:tcPr>
            <w:tcW w:w="12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1</w:t>
            </w:r>
          </w:p>
        </w:tc>
        <w:tc>
          <w:tcPr>
            <w:tcW w:w="3728" w:type="dxa"/>
            <w:tcBorders>
              <w:top w:val="single" w:sz="6" w:space="0" w:color="00000A"/>
              <w:left w:val="single" w:sz="6" w:space="0" w:color="00000A"/>
              <w:bottom w:val="single" w:sz="6" w:space="0" w:color="00000A"/>
              <w:right w:val="single" w:sz="4" w:space="0" w:color="auto"/>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c>
          <w:tcPr>
            <w:tcW w:w="2790" w:type="dxa"/>
            <w:tcBorders>
              <w:top w:val="single" w:sz="6" w:space="0" w:color="00000A"/>
              <w:left w:val="single" w:sz="4" w:space="0" w:color="auto"/>
              <w:bottom w:val="single" w:sz="6" w:space="0" w:color="00000A"/>
              <w:right w:val="single" w:sz="6" w:space="0" w:color="00000A"/>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r>
      <w:tr w:rsidR="008871A5" w:rsidRPr="008871A5" w:rsidTr="00AD459E">
        <w:trPr>
          <w:tblCellSpacing w:w="15" w:type="dxa"/>
        </w:trPr>
        <w:tc>
          <w:tcPr>
            <w:tcW w:w="82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lastRenderedPageBreak/>
              <w:t>39</w:t>
            </w:r>
          </w:p>
        </w:tc>
        <w:tc>
          <w:tcPr>
            <w:tcW w:w="55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Личность и творчество Н.А.Некрасова. Народные истоки мироощущения поэта</w:t>
            </w:r>
          </w:p>
        </w:tc>
        <w:tc>
          <w:tcPr>
            <w:tcW w:w="12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1</w:t>
            </w:r>
          </w:p>
        </w:tc>
        <w:tc>
          <w:tcPr>
            <w:tcW w:w="3728" w:type="dxa"/>
            <w:tcBorders>
              <w:top w:val="single" w:sz="6" w:space="0" w:color="00000A"/>
              <w:left w:val="single" w:sz="6" w:space="0" w:color="00000A"/>
              <w:bottom w:val="single" w:sz="6" w:space="0" w:color="00000A"/>
              <w:right w:val="single" w:sz="4" w:space="0" w:color="auto"/>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c>
          <w:tcPr>
            <w:tcW w:w="2790" w:type="dxa"/>
            <w:tcBorders>
              <w:top w:val="single" w:sz="6" w:space="0" w:color="00000A"/>
              <w:left w:val="single" w:sz="4" w:space="0" w:color="auto"/>
              <w:bottom w:val="single" w:sz="6" w:space="0" w:color="00000A"/>
              <w:right w:val="single" w:sz="6" w:space="0" w:color="00000A"/>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r>
      <w:tr w:rsidR="008871A5" w:rsidRPr="008871A5" w:rsidTr="00AD459E">
        <w:trPr>
          <w:tblCellSpacing w:w="15" w:type="dxa"/>
        </w:trPr>
        <w:tc>
          <w:tcPr>
            <w:tcW w:w="82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40</w:t>
            </w:r>
          </w:p>
        </w:tc>
        <w:tc>
          <w:tcPr>
            <w:tcW w:w="55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Тема гражданской ответственности поэта перед народом в лирике Некрасова</w:t>
            </w:r>
          </w:p>
        </w:tc>
        <w:tc>
          <w:tcPr>
            <w:tcW w:w="12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1</w:t>
            </w:r>
          </w:p>
        </w:tc>
        <w:tc>
          <w:tcPr>
            <w:tcW w:w="3728" w:type="dxa"/>
            <w:tcBorders>
              <w:top w:val="single" w:sz="6" w:space="0" w:color="00000A"/>
              <w:left w:val="single" w:sz="6" w:space="0" w:color="00000A"/>
              <w:bottom w:val="single" w:sz="6" w:space="0" w:color="00000A"/>
              <w:right w:val="single" w:sz="4" w:space="0" w:color="auto"/>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c>
          <w:tcPr>
            <w:tcW w:w="2790" w:type="dxa"/>
            <w:tcBorders>
              <w:top w:val="single" w:sz="6" w:space="0" w:color="00000A"/>
              <w:left w:val="single" w:sz="4" w:space="0" w:color="auto"/>
              <w:bottom w:val="single" w:sz="6" w:space="0" w:color="00000A"/>
              <w:right w:val="single" w:sz="6" w:space="0" w:color="00000A"/>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r>
      <w:tr w:rsidR="008871A5" w:rsidRPr="008871A5" w:rsidTr="00AD459E">
        <w:trPr>
          <w:tblCellSpacing w:w="15" w:type="dxa"/>
        </w:trPr>
        <w:tc>
          <w:tcPr>
            <w:tcW w:w="82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41</w:t>
            </w:r>
          </w:p>
        </w:tc>
        <w:tc>
          <w:tcPr>
            <w:tcW w:w="55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Художественное своеобразие лирики Некрасова. Новизна содержания и поэтического языка</w:t>
            </w:r>
          </w:p>
        </w:tc>
        <w:tc>
          <w:tcPr>
            <w:tcW w:w="12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1</w:t>
            </w:r>
          </w:p>
        </w:tc>
        <w:tc>
          <w:tcPr>
            <w:tcW w:w="3728" w:type="dxa"/>
            <w:tcBorders>
              <w:top w:val="single" w:sz="6" w:space="0" w:color="00000A"/>
              <w:left w:val="single" w:sz="6" w:space="0" w:color="00000A"/>
              <w:bottom w:val="single" w:sz="6" w:space="0" w:color="00000A"/>
              <w:right w:val="single" w:sz="4" w:space="0" w:color="auto"/>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c>
          <w:tcPr>
            <w:tcW w:w="2790" w:type="dxa"/>
            <w:tcBorders>
              <w:top w:val="single" w:sz="6" w:space="0" w:color="00000A"/>
              <w:left w:val="single" w:sz="4" w:space="0" w:color="auto"/>
              <w:bottom w:val="single" w:sz="6" w:space="0" w:color="00000A"/>
              <w:right w:val="single" w:sz="6" w:space="0" w:color="00000A"/>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r>
      <w:tr w:rsidR="008871A5" w:rsidRPr="008871A5" w:rsidTr="00AD459E">
        <w:trPr>
          <w:tblCellSpacing w:w="15" w:type="dxa"/>
        </w:trPr>
        <w:tc>
          <w:tcPr>
            <w:tcW w:w="82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42</w:t>
            </w:r>
          </w:p>
        </w:tc>
        <w:tc>
          <w:tcPr>
            <w:tcW w:w="55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«Кому на Руси жить хорошо». Историко-культурная основа произведения</w:t>
            </w:r>
          </w:p>
        </w:tc>
        <w:tc>
          <w:tcPr>
            <w:tcW w:w="12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1</w:t>
            </w:r>
          </w:p>
        </w:tc>
        <w:tc>
          <w:tcPr>
            <w:tcW w:w="3728" w:type="dxa"/>
            <w:tcBorders>
              <w:top w:val="single" w:sz="6" w:space="0" w:color="00000A"/>
              <w:left w:val="single" w:sz="6" w:space="0" w:color="00000A"/>
              <w:bottom w:val="single" w:sz="6" w:space="0" w:color="00000A"/>
              <w:right w:val="single" w:sz="4" w:space="0" w:color="auto"/>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c>
          <w:tcPr>
            <w:tcW w:w="2790" w:type="dxa"/>
            <w:tcBorders>
              <w:top w:val="single" w:sz="6" w:space="0" w:color="00000A"/>
              <w:left w:val="single" w:sz="4" w:space="0" w:color="auto"/>
              <w:bottom w:val="single" w:sz="6" w:space="0" w:color="00000A"/>
              <w:right w:val="single" w:sz="6" w:space="0" w:color="00000A"/>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r>
      <w:tr w:rsidR="008871A5" w:rsidRPr="008871A5" w:rsidTr="00AD459E">
        <w:trPr>
          <w:tblCellSpacing w:w="15" w:type="dxa"/>
        </w:trPr>
        <w:tc>
          <w:tcPr>
            <w:tcW w:w="82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43</w:t>
            </w:r>
          </w:p>
        </w:tc>
        <w:tc>
          <w:tcPr>
            <w:tcW w:w="55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Своеобразие композиции и языка поэмы, роль фольклорно-сказочных мотивов в поэме-эпопее «Кому на Руси жить хорошо»</w:t>
            </w:r>
          </w:p>
        </w:tc>
        <w:tc>
          <w:tcPr>
            <w:tcW w:w="12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1</w:t>
            </w:r>
          </w:p>
        </w:tc>
        <w:tc>
          <w:tcPr>
            <w:tcW w:w="3728" w:type="dxa"/>
            <w:tcBorders>
              <w:top w:val="single" w:sz="6" w:space="0" w:color="00000A"/>
              <w:left w:val="single" w:sz="6" w:space="0" w:color="00000A"/>
              <w:bottom w:val="single" w:sz="6" w:space="0" w:color="00000A"/>
              <w:right w:val="single" w:sz="4" w:space="0" w:color="auto"/>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c>
          <w:tcPr>
            <w:tcW w:w="2790" w:type="dxa"/>
            <w:tcBorders>
              <w:top w:val="single" w:sz="6" w:space="0" w:color="00000A"/>
              <w:left w:val="single" w:sz="4" w:space="0" w:color="auto"/>
              <w:bottom w:val="single" w:sz="6" w:space="0" w:color="00000A"/>
              <w:right w:val="single" w:sz="6" w:space="0" w:color="00000A"/>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r>
      <w:tr w:rsidR="008871A5" w:rsidRPr="008871A5" w:rsidTr="00AD459E">
        <w:trPr>
          <w:tblCellSpacing w:w="15" w:type="dxa"/>
        </w:trPr>
        <w:tc>
          <w:tcPr>
            <w:tcW w:w="82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44</w:t>
            </w:r>
          </w:p>
        </w:tc>
        <w:tc>
          <w:tcPr>
            <w:tcW w:w="55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Изменение крестьянских представлений о счастье</w:t>
            </w:r>
          </w:p>
        </w:tc>
        <w:tc>
          <w:tcPr>
            <w:tcW w:w="12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1</w:t>
            </w:r>
          </w:p>
        </w:tc>
        <w:tc>
          <w:tcPr>
            <w:tcW w:w="3728" w:type="dxa"/>
            <w:tcBorders>
              <w:top w:val="single" w:sz="6" w:space="0" w:color="00000A"/>
              <w:left w:val="single" w:sz="6" w:space="0" w:color="00000A"/>
              <w:bottom w:val="single" w:sz="6" w:space="0" w:color="00000A"/>
              <w:right w:val="single" w:sz="4" w:space="0" w:color="auto"/>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c>
          <w:tcPr>
            <w:tcW w:w="2790" w:type="dxa"/>
            <w:tcBorders>
              <w:top w:val="single" w:sz="6" w:space="0" w:color="00000A"/>
              <w:left w:val="single" w:sz="4" w:space="0" w:color="auto"/>
              <w:bottom w:val="single" w:sz="6" w:space="0" w:color="00000A"/>
              <w:right w:val="single" w:sz="6" w:space="0" w:color="00000A"/>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r>
      <w:tr w:rsidR="008871A5" w:rsidRPr="008871A5" w:rsidTr="00AD459E">
        <w:trPr>
          <w:tblCellSpacing w:w="15" w:type="dxa"/>
        </w:trPr>
        <w:tc>
          <w:tcPr>
            <w:tcW w:w="82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45</w:t>
            </w:r>
          </w:p>
        </w:tc>
        <w:tc>
          <w:tcPr>
            <w:tcW w:w="55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Крестьянские судьбы в изображении Некрасова: Яким Нагой и ЕрмилГирин</w:t>
            </w:r>
          </w:p>
        </w:tc>
        <w:tc>
          <w:tcPr>
            <w:tcW w:w="12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1</w:t>
            </w:r>
          </w:p>
        </w:tc>
        <w:tc>
          <w:tcPr>
            <w:tcW w:w="3728" w:type="dxa"/>
            <w:tcBorders>
              <w:top w:val="single" w:sz="6" w:space="0" w:color="00000A"/>
              <w:left w:val="single" w:sz="6" w:space="0" w:color="00000A"/>
              <w:bottom w:val="single" w:sz="6" w:space="0" w:color="00000A"/>
              <w:right w:val="single" w:sz="4" w:space="0" w:color="auto"/>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c>
          <w:tcPr>
            <w:tcW w:w="2790" w:type="dxa"/>
            <w:tcBorders>
              <w:top w:val="single" w:sz="6" w:space="0" w:color="00000A"/>
              <w:left w:val="single" w:sz="4" w:space="0" w:color="auto"/>
              <w:bottom w:val="single" w:sz="6" w:space="0" w:color="00000A"/>
              <w:right w:val="single" w:sz="6" w:space="0" w:color="00000A"/>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r>
      <w:tr w:rsidR="008871A5" w:rsidRPr="008871A5" w:rsidTr="00AD459E">
        <w:trPr>
          <w:tblCellSpacing w:w="15" w:type="dxa"/>
        </w:trPr>
        <w:tc>
          <w:tcPr>
            <w:tcW w:w="82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46</w:t>
            </w:r>
          </w:p>
        </w:tc>
        <w:tc>
          <w:tcPr>
            <w:tcW w:w="55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Вера поэта в духовную силу, богатырство народа. Матрена Тимофеевна и дед Савелий</w:t>
            </w:r>
          </w:p>
        </w:tc>
        <w:tc>
          <w:tcPr>
            <w:tcW w:w="12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1</w:t>
            </w:r>
          </w:p>
        </w:tc>
        <w:tc>
          <w:tcPr>
            <w:tcW w:w="3728" w:type="dxa"/>
            <w:tcBorders>
              <w:top w:val="single" w:sz="6" w:space="0" w:color="00000A"/>
              <w:left w:val="single" w:sz="6" w:space="0" w:color="00000A"/>
              <w:bottom w:val="single" w:sz="6" w:space="0" w:color="00000A"/>
              <w:right w:val="single" w:sz="4" w:space="0" w:color="auto"/>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c>
          <w:tcPr>
            <w:tcW w:w="2790" w:type="dxa"/>
            <w:tcBorders>
              <w:top w:val="single" w:sz="6" w:space="0" w:color="00000A"/>
              <w:left w:val="single" w:sz="4" w:space="0" w:color="auto"/>
              <w:bottom w:val="single" w:sz="6" w:space="0" w:color="00000A"/>
              <w:right w:val="single" w:sz="6" w:space="0" w:color="00000A"/>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r>
      <w:tr w:rsidR="008871A5" w:rsidRPr="008871A5" w:rsidTr="00AD459E">
        <w:trPr>
          <w:tblCellSpacing w:w="15" w:type="dxa"/>
        </w:trPr>
        <w:tc>
          <w:tcPr>
            <w:tcW w:w="82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47</w:t>
            </w:r>
          </w:p>
        </w:tc>
        <w:tc>
          <w:tcPr>
            <w:tcW w:w="55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Образ Гриши Добросклонова, его роль в поэме. Открытый финал произведения. Неразрешенность вопроса о народной судьбе</w:t>
            </w:r>
          </w:p>
        </w:tc>
        <w:tc>
          <w:tcPr>
            <w:tcW w:w="12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1</w:t>
            </w:r>
          </w:p>
        </w:tc>
        <w:tc>
          <w:tcPr>
            <w:tcW w:w="3728" w:type="dxa"/>
            <w:tcBorders>
              <w:top w:val="single" w:sz="6" w:space="0" w:color="00000A"/>
              <w:left w:val="single" w:sz="6" w:space="0" w:color="00000A"/>
              <w:bottom w:val="single" w:sz="6" w:space="0" w:color="00000A"/>
              <w:right w:val="single" w:sz="4" w:space="0" w:color="auto"/>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c>
          <w:tcPr>
            <w:tcW w:w="2790" w:type="dxa"/>
            <w:tcBorders>
              <w:top w:val="single" w:sz="6" w:space="0" w:color="00000A"/>
              <w:left w:val="single" w:sz="4" w:space="0" w:color="auto"/>
              <w:bottom w:val="single" w:sz="6" w:space="0" w:color="00000A"/>
              <w:right w:val="single" w:sz="6" w:space="0" w:color="00000A"/>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r>
      <w:tr w:rsidR="008871A5" w:rsidRPr="008871A5" w:rsidTr="00AD459E">
        <w:trPr>
          <w:trHeight w:val="648"/>
          <w:tblCellSpacing w:w="15" w:type="dxa"/>
        </w:trPr>
        <w:tc>
          <w:tcPr>
            <w:tcW w:w="824" w:type="dxa"/>
            <w:tcBorders>
              <w:top w:val="single" w:sz="6" w:space="0" w:color="00000A"/>
              <w:left w:val="single" w:sz="6" w:space="0" w:color="00000A"/>
              <w:bottom w:val="single" w:sz="4" w:space="0" w:color="auto"/>
              <w:right w:val="single" w:sz="6" w:space="0" w:color="00000A"/>
            </w:tcBorders>
            <w:tcMar>
              <w:top w:w="0" w:type="dxa"/>
              <w:left w:w="115" w:type="dxa"/>
              <w:bottom w:w="0" w:type="dxa"/>
              <w:right w:w="115" w:type="dxa"/>
            </w:tcMar>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lastRenderedPageBreak/>
              <w:t>48</w:t>
            </w:r>
          </w:p>
        </w:tc>
        <w:tc>
          <w:tcPr>
            <w:tcW w:w="5572" w:type="dxa"/>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8871A5" w:rsidRPr="008871A5" w:rsidRDefault="008871A5" w:rsidP="009F0A4E">
            <w:pPr>
              <w:spacing w:before="100" w:beforeAutospacing="1" w:after="100" w:afterAutospacing="1"/>
              <w:jc w:val="center"/>
              <w:rPr>
                <w:rFonts w:ascii="Times New Roman" w:hAnsi="Times New Roman" w:cs="Times New Roman"/>
                <w:b/>
                <w:sz w:val="28"/>
                <w:szCs w:val="28"/>
              </w:rPr>
            </w:pPr>
            <w:r w:rsidRPr="008871A5">
              <w:rPr>
                <w:rFonts w:ascii="Times New Roman" w:hAnsi="Times New Roman" w:cs="Times New Roman"/>
                <w:b/>
                <w:sz w:val="28"/>
                <w:szCs w:val="28"/>
              </w:rPr>
              <w:t>Тест. «Кому на Руси жить хорошо?»в контексте творчества Некрасова.</w:t>
            </w:r>
          </w:p>
        </w:tc>
        <w:tc>
          <w:tcPr>
            <w:tcW w:w="1241" w:type="dxa"/>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1</w:t>
            </w:r>
          </w:p>
        </w:tc>
        <w:tc>
          <w:tcPr>
            <w:tcW w:w="3728" w:type="dxa"/>
            <w:tcBorders>
              <w:top w:val="single" w:sz="6" w:space="0" w:color="00000A"/>
              <w:left w:val="single" w:sz="6" w:space="0" w:color="00000A"/>
              <w:bottom w:val="single" w:sz="4" w:space="0" w:color="auto"/>
              <w:right w:val="single" w:sz="4" w:space="0" w:color="auto"/>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c>
          <w:tcPr>
            <w:tcW w:w="2790" w:type="dxa"/>
            <w:tcBorders>
              <w:top w:val="single" w:sz="6" w:space="0" w:color="00000A"/>
              <w:left w:val="single" w:sz="4" w:space="0" w:color="auto"/>
              <w:bottom w:val="single" w:sz="4" w:space="0" w:color="auto"/>
              <w:right w:val="single" w:sz="6" w:space="0" w:color="00000A"/>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r>
      <w:tr w:rsidR="008871A5" w:rsidRPr="008871A5" w:rsidTr="00AD459E">
        <w:trPr>
          <w:trHeight w:val="468"/>
          <w:tblCellSpacing w:w="15" w:type="dxa"/>
        </w:trPr>
        <w:tc>
          <w:tcPr>
            <w:tcW w:w="824" w:type="dxa"/>
            <w:tcBorders>
              <w:top w:val="single" w:sz="4" w:space="0" w:color="auto"/>
              <w:left w:val="single" w:sz="6" w:space="0" w:color="00000A"/>
              <w:bottom w:val="single" w:sz="6" w:space="0" w:color="00000A"/>
              <w:right w:val="single" w:sz="6" w:space="0" w:color="00000A"/>
            </w:tcBorders>
            <w:tcMar>
              <w:top w:w="0" w:type="dxa"/>
              <w:left w:w="115" w:type="dxa"/>
              <w:bottom w:w="0" w:type="dxa"/>
              <w:right w:w="115" w:type="dxa"/>
            </w:tcMar>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49</w:t>
            </w:r>
          </w:p>
        </w:tc>
        <w:tc>
          <w:tcPr>
            <w:tcW w:w="5572" w:type="dxa"/>
            <w:tcBorders>
              <w:top w:val="single" w:sz="4" w:space="0" w:color="auto"/>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8871A5" w:rsidRPr="008871A5" w:rsidRDefault="008871A5" w:rsidP="009F0A4E">
            <w:pPr>
              <w:spacing w:before="100" w:beforeAutospacing="1" w:after="100" w:afterAutospacing="1"/>
              <w:jc w:val="center"/>
              <w:rPr>
                <w:rFonts w:ascii="Times New Roman" w:hAnsi="Times New Roman" w:cs="Times New Roman"/>
                <w:b/>
                <w:sz w:val="28"/>
                <w:szCs w:val="28"/>
              </w:rPr>
            </w:pPr>
            <w:r w:rsidRPr="008871A5">
              <w:rPr>
                <w:rFonts w:ascii="Times New Roman" w:hAnsi="Times New Roman" w:cs="Times New Roman"/>
                <w:b/>
                <w:sz w:val="28"/>
                <w:szCs w:val="28"/>
              </w:rPr>
              <w:t>Р/Р.сочинение по поэме « Кому на Руси жить  хорошо?»</w:t>
            </w:r>
          </w:p>
        </w:tc>
        <w:tc>
          <w:tcPr>
            <w:tcW w:w="1241" w:type="dxa"/>
            <w:tcBorders>
              <w:top w:val="single" w:sz="4" w:space="0" w:color="auto"/>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1</w:t>
            </w:r>
          </w:p>
        </w:tc>
        <w:tc>
          <w:tcPr>
            <w:tcW w:w="3728" w:type="dxa"/>
            <w:tcBorders>
              <w:top w:val="single" w:sz="4" w:space="0" w:color="auto"/>
              <w:left w:val="single" w:sz="6" w:space="0" w:color="00000A"/>
              <w:bottom w:val="single" w:sz="6" w:space="0" w:color="00000A"/>
              <w:right w:val="single" w:sz="4" w:space="0" w:color="auto"/>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c>
          <w:tcPr>
            <w:tcW w:w="2790" w:type="dxa"/>
            <w:tcBorders>
              <w:top w:val="single" w:sz="4" w:space="0" w:color="auto"/>
              <w:left w:val="single" w:sz="4" w:space="0" w:color="auto"/>
              <w:bottom w:val="single" w:sz="6" w:space="0" w:color="00000A"/>
              <w:right w:val="single" w:sz="6" w:space="0" w:color="00000A"/>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r>
      <w:tr w:rsidR="008871A5" w:rsidRPr="008871A5" w:rsidTr="00AD459E">
        <w:trPr>
          <w:tblCellSpacing w:w="15" w:type="dxa"/>
        </w:trPr>
        <w:tc>
          <w:tcPr>
            <w:tcW w:w="82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50</w:t>
            </w:r>
          </w:p>
        </w:tc>
        <w:tc>
          <w:tcPr>
            <w:tcW w:w="55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«Остановленные мгновения» в поэзии Фета..</w:t>
            </w:r>
          </w:p>
        </w:tc>
        <w:tc>
          <w:tcPr>
            <w:tcW w:w="12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1</w:t>
            </w:r>
          </w:p>
        </w:tc>
        <w:tc>
          <w:tcPr>
            <w:tcW w:w="3728" w:type="dxa"/>
            <w:tcBorders>
              <w:top w:val="single" w:sz="6" w:space="0" w:color="00000A"/>
              <w:left w:val="single" w:sz="6" w:space="0" w:color="00000A"/>
              <w:bottom w:val="single" w:sz="6" w:space="0" w:color="00000A"/>
              <w:right w:val="single" w:sz="4" w:space="0" w:color="auto"/>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c>
          <w:tcPr>
            <w:tcW w:w="2790" w:type="dxa"/>
            <w:tcBorders>
              <w:top w:val="single" w:sz="6" w:space="0" w:color="00000A"/>
              <w:left w:val="single" w:sz="4" w:space="0" w:color="auto"/>
              <w:bottom w:val="single" w:sz="6" w:space="0" w:color="00000A"/>
              <w:right w:val="single" w:sz="6" w:space="0" w:color="00000A"/>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r>
      <w:tr w:rsidR="008871A5" w:rsidRPr="008871A5" w:rsidTr="00AD459E">
        <w:trPr>
          <w:tblCellSpacing w:w="15" w:type="dxa"/>
        </w:trPr>
        <w:tc>
          <w:tcPr>
            <w:tcW w:w="82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51</w:t>
            </w:r>
          </w:p>
        </w:tc>
        <w:tc>
          <w:tcPr>
            <w:tcW w:w="55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Характерные особенности лирики Фета, её новаторские черты</w:t>
            </w:r>
          </w:p>
        </w:tc>
        <w:tc>
          <w:tcPr>
            <w:tcW w:w="12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1</w:t>
            </w:r>
          </w:p>
        </w:tc>
        <w:tc>
          <w:tcPr>
            <w:tcW w:w="3728" w:type="dxa"/>
            <w:tcBorders>
              <w:top w:val="single" w:sz="6" w:space="0" w:color="00000A"/>
              <w:left w:val="single" w:sz="6" w:space="0" w:color="00000A"/>
              <w:bottom w:val="single" w:sz="6" w:space="0" w:color="00000A"/>
              <w:right w:val="single" w:sz="4" w:space="0" w:color="auto"/>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c>
          <w:tcPr>
            <w:tcW w:w="2790" w:type="dxa"/>
            <w:tcBorders>
              <w:top w:val="single" w:sz="6" w:space="0" w:color="00000A"/>
              <w:left w:val="single" w:sz="4" w:space="0" w:color="auto"/>
              <w:bottom w:val="single" w:sz="6" w:space="0" w:color="00000A"/>
              <w:right w:val="single" w:sz="6" w:space="0" w:color="00000A"/>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r>
      <w:tr w:rsidR="008871A5" w:rsidRPr="008871A5" w:rsidTr="00AD459E">
        <w:trPr>
          <w:tblCellSpacing w:w="15" w:type="dxa"/>
        </w:trPr>
        <w:tc>
          <w:tcPr>
            <w:tcW w:w="82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52</w:t>
            </w:r>
          </w:p>
        </w:tc>
        <w:tc>
          <w:tcPr>
            <w:tcW w:w="55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Стремление к пушкинской гармонии и творческая самобытность А.К.Толстого</w:t>
            </w:r>
          </w:p>
        </w:tc>
        <w:tc>
          <w:tcPr>
            <w:tcW w:w="12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1</w:t>
            </w:r>
          </w:p>
        </w:tc>
        <w:tc>
          <w:tcPr>
            <w:tcW w:w="3728" w:type="dxa"/>
            <w:tcBorders>
              <w:top w:val="single" w:sz="6" w:space="0" w:color="00000A"/>
              <w:left w:val="single" w:sz="6" w:space="0" w:color="00000A"/>
              <w:bottom w:val="single" w:sz="6" w:space="0" w:color="00000A"/>
              <w:right w:val="single" w:sz="4" w:space="0" w:color="auto"/>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c>
          <w:tcPr>
            <w:tcW w:w="2790" w:type="dxa"/>
            <w:tcBorders>
              <w:top w:val="single" w:sz="6" w:space="0" w:color="00000A"/>
              <w:left w:val="single" w:sz="4" w:space="0" w:color="auto"/>
              <w:bottom w:val="single" w:sz="6" w:space="0" w:color="00000A"/>
              <w:right w:val="single" w:sz="6" w:space="0" w:color="00000A"/>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r>
      <w:tr w:rsidR="008871A5" w:rsidRPr="008871A5" w:rsidTr="00AD459E">
        <w:trPr>
          <w:tblCellSpacing w:w="15" w:type="dxa"/>
        </w:trPr>
        <w:tc>
          <w:tcPr>
            <w:tcW w:w="82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53</w:t>
            </w:r>
          </w:p>
        </w:tc>
        <w:tc>
          <w:tcPr>
            <w:tcW w:w="55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Образ Козьмы Пруткова, его место в русской поэзии</w:t>
            </w:r>
          </w:p>
        </w:tc>
        <w:tc>
          <w:tcPr>
            <w:tcW w:w="12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1</w:t>
            </w:r>
          </w:p>
        </w:tc>
        <w:tc>
          <w:tcPr>
            <w:tcW w:w="3728" w:type="dxa"/>
            <w:tcBorders>
              <w:top w:val="single" w:sz="6" w:space="0" w:color="00000A"/>
              <w:left w:val="single" w:sz="6" w:space="0" w:color="00000A"/>
              <w:bottom w:val="single" w:sz="6" w:space="0" w:color="00000A"/>
              <w:right w:val="single" w:sz="4" w:space="0" w:color="auto"/>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c>
          <w:tcPr>
            <w:tcW w:w="2790" w:type="dxa"/>
            <w:tcBorders>
              <w:top w:val="single" w:sz="6" w:space="0" w:color="00000A"/>
              <w:left w:val="single" w:sz="4" w:space="0" w:color="auto"/>
              <w:bottom w:val="single" w:sz="6" w:space="0" w:color="00000A"/>
              <w:right w:val="single" w:sz="6" w:space="0" w:color="00000A"/>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r>
      <w:tr w:rsidR="008871A5" w:rsidRPr="008871A5" w:rsidTr="00AD459E">
        <w:trPr>
          <w:tblCellSpacing w:w="15" w:type="dxa"/>
        </w:trPr>
        <w:tc>
          <w:tcPr>
            <w:tcW w:w="82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54</w:t>
            </w:r>
          </w:p>
        </w:tc>
        <w:tc>
          <w:tcPr>
            <w:tcW w:w="55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Универсальный талант А.К.Толстого: поэта, драматурга, прозаика</w:t>
            </w:r>
          </w:p>
        </w:tc>
        <w:tc>
          <w:tcPr>
            <w:tcW w:w="12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1</w:t>
            </w:r>
          </w:p>
        </w:tc>
        <w:tc>
          <w:tcPr>
            <w:tcW w:w="3728" w:type="dxa"/>
            <w:tcBorders>
              <w:top w:val="single" w:sz="6" w:space="0" w:color="00000A"/>
              <w:left w:val="single" w:sz="6" w:space="0" w:color="00000A"/>
              <w:bottom w:val="single" w:sz="6" w:space="0" w:color="00000A"/>
              <w:right w:val="single" w:sz="4" w:space="0" w:color="auto"/>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c>
          <w:tcPr>
            <w:tcW w:w="2790" w:type="dxa"/>
            <w:tcBorders>
              <w:top w:val="single" w:sz="6" w:space="0" w:color="00000A"/>
              <w:left w:val="single" w:sz="4" w:space="0" w:color="auto"/>
              <w:bottom w:val="single" w:sz="6" w:space="0" w:color="00000A"/>
              <w:right w:val="single" w:sz="6" w:space="0" w:color="00000A"/>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r>
      <w:tr w:rsidR="008871A5" w:rsidRPr="008871A5" w:rsidTr="00AD459E">
        <w:trPr>
          <w:tblCellSpacing w:w="15" w:type="dxa"/>
        </w:trPr>
        <w:tc>
          <w:tcPr>
            <w:tcW w:w="82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55</w:t>
            </w:r>
          </w:p>
        </w:tc>
        <w:tc>
          <w:tcPr>
            <w:tcW w:w="55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Основные этапы биографии и творчества М.Е. Салтыкова –Щедрина.</w:t>
            </w:r>
          </w:p>
        </w:tc>
        <w:tc>
          <w:tcPr>
            <w:tcW w:w="12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1</w:t>
            </w:r>
          </w:p>
        </w:tc>
        <w:tc>
          <w:tcPr>
            <w:tcW w:w="3728" w:type="dxa"/>
            <w:tcBorders>
              <w:top w:val="single" w:sz="6" w:space="0" w:color="00000A"/>
              <w:left w:val="single" w:sz="6" w:space="0" w:color="00000A"/>
              <w:bottom w:val="single" w:sz="6" w:space="0" w:color="00000A"/>
              <w:right w:val="single" w:sz="4" w:space="0" w:color="auto"/>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c>
          <w:tcPr>
            <w:tcW w:w="2790" w:type="dxa"/>
            <w:tcBorders>
              <w:top w:val="single" w:sz="6" w:space="0" w:color="00000A"/>
              <w:left w:val="single" w:sz="4" w:space="0" w:color="auto"/>
              <w:bottom w:val="single" w:sz="6" w:space="0" w:color="00000A"/>
              <w:right w:val="single" w:sz="6" w:space="0" w:color="00000A"/>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r>
      <w:tr w:rsidR="008871A5" w:rsidRPr="008871A5" w:rsidTr="00AD459E">
        <w:trPr>
          <w:tblCellSpacing w:w="15" w:type="dxa"/>
        </w:trPr>
        <w:tc>
          <w:tcPr>
            <w:tcW w:w="8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56</w:t>
            </w:r>
          </w:p>
        </w:tc>
        <w:tc>
          <w:tcPr>
            <w:tcW w:w="55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Проблематика и жанровое своеобразие сатиры «История одного города».</w:t>
            </w:r>
          </w:p>
        </w:tc>
        <w:tc>
          <w:tcPr>
            <w:tcW w:w="12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1</w:t>
            </w:r>
          </w:p>
        </w:tc>
        <w:tc>
          <w:tcPr>
            <w:tcW w:w="3728" w:type="dxa"/>
            <w:tcBorders>
              <w:top w:val="single" w:sz="6" w:space="0" w:color="00000A"/>
              <w:left w:val="single" w:sz="6" w:space="0" w:color="00000A"/>
              <w:bottom w:val="single" w:sz="6" w:space="0" w:color="00000A"/>
              <w:right w:val="single" w:sz="4" w:space="0" w:color="auto"/>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c>
          <w:tcPr>
            <w:tcW w:w="2790" w:type="dxa"/>
            <w:tcBorders>
              <w:top w:val="single" w:sz="6" w:space="0" w:color="00000A"/>
              <w:left w:val="single" w:sz="4" w:space="0" w:color="auto"/>
              <w:bottom w:val="single" w:sz="6" w:space="0" w:color="00000A"/>
              <w:right w:val="single" w:sz="6" w:space="0" w:color="00000A"/>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r>
      <w:tr w:rsidR="008871A5" w:rsidRPr="008871A5" w:rsidTr="00AD459E">
        <w:trPr>
          <w:tblCellSpacing w:w="15" w:type="dxa"/>
        </w:trPr>
        <w:tc>
          <w:tcPr>
            <w:tcW w:w="8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57</w:t>
            </w:r>
          </w:p>
        </w:tc>
        <w:tc>
          <w:tcPr>
            <w:tcW w:w="55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Глуповские градоначальники: гротескное изображение пороков государственной власти в России</w:t>
            </w:r>
          </w:p>
        </w:tc>
        <w:tc>
          <w:tcPr>
            <w:tcW w:w="12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1</w:t>
            </w:r>
          </w:p>
        </w:tc>
        <w:tc>
          <w:tcPr>
            <w:tcW w:w="3728" w:type="dxa"/>
            <w:tcBorders>
              <w:top w:val="single" w:sz="6" w:space="0" w:color="00000A"/>
              <w:left w:val="single" w:sz="6" w:space="0" w:color="00000A"/>
              <w:bottom w:val="single" w:sz="6" w:space="0" w:color="00000A"/>
              <w:right w:val="single" w:sz="4" w:space="0" w:color="auto"/>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c>
          <w:tcPr>
            <w:tcW w:w="2790" w:type="dxa"/>
            <w:tcBorders>
              <w:top w:val="single" w:sz="6" w:space="0" w:color="00000A"/>
              <w:left w:val="single" w:sz="4" w:space="0" w:color="auto"/>
              <w:bottom w:val="single" w:sz="6" w:space="0" w:color="00000A"/>
              <w:right w:val="single" w:sz="6" w:space="0" w:color="00000A"/>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r>
      <w:tr w:rsidR="008871A5" w:rsidRPr="008871A5" w:rsidTr="00AD459E">
        <w:trPr>
          <w:tblCellSpacing w:w="15" w:type="dxa"/>
        </w:trPr>
        <w:tc>
          <w:tcPr>
            <w:tcW w:w="8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58</w:t>
            </w:r>
          </w:p>
        </w:tc>
        <w:tc>
          <w:tcPr>
            <w:tcW w:w="55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 xml:space="preserve">Народ в «Истории одного города». </w:t>
            </w:r>
            <w:r w:rsidRPr="008871A5">
              <w:rPr>
                <w:rFonts w:ascii="Times New Roman" w:hAnsi="Times New Roman" w:cs="Times New Roman"/>
                <w:sz w:val="28"/>
                <w:szCs w:val="28"/>
              </w:rPr>
              <w:lastRenderedPageBreak/>
              <w:t>Размышления автора о прошлом и будущем России</w:t>
            </w:r>
          </w:p>
        </w:tc>
        <w:tc>
          <w:tcPr>
            <w:tcW w:w="12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lastRenderedPageBreak/>
              <w:t>1</w:t>
            </w:r>
          </w:p>
        </w:tc>
        <w:tc>
          <w:tcPr>
            <w:tcW w:w="3728" w:type="dxa"/>
            <w:tcBorders>
              <w:top w:val="single" w:sz="6" w:space="0" w:color="00000A"/>
              <w:left w:val="single" w:sz="6" w:space="0" w:color="00000A"/>
              <w:bottom w:val="single" w:sz="6" w:space="0" w:color="00000A"/>
              <w:right w:val="single" w:sz="4" w:space="0" w:color="auto"/>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c>
          <w:tcPr>
            <w:tcW w:w="2790" w:type="dxa"/>
            <w:tcBorders>
              <w:top w:val="single" w:sz="6" w:space="0" w:color="00000A"/>
              <w:left w:val="single" w:sz="4" w:space="0" w:color="auto"/>
              <w:bottom w:val="single" w:sz="6" w:space="0" w:color="00000A"/>
              <w:right w:val="single" w:sz="6" w:space="0" w:color="00000A"/>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r>
      <w:tr w:rsidR="008871A5" w:rsidRPr="008871A5" w:rsidTr="00AD459E">
        <w:trPr>
          <w:tblCellSpacing w:w="15" w:type="dxa"/>
        </w:trPr>
        <w:tc>
          <w:tcPr>
            <w:tcW w:w="8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lastRenderedPageBreak/>
              <w:t>59</w:t>
            </w:r>
          </w:p>
        </w:tc>
        <w:tc>
          <w:tcPr>
            <w:tcW w:w="55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Тема народного счастья в русской литературе разных эпох</w:t>
            </w:r>
          </w:p>
        </w:tc>
        <w:tc>
          <w:tcPr>
            <w:tcW w:w="12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1</w:t>
            </w:r>
          </w:p>
        </w:tc>
        <w:tc>
          <w:tcPr>
            <w:tcW w:w="3728" w:type="dxa"/>
            <w:tcBorders>
              <w:top w:val="single" w:sz="6" w:space="0" w:color="00000A"/>
              <w:left w:val="single" w:sz="6" w:space="0" w:color="00000A"/>
              <w:bottom w:val="single" w:sz="6" w:space="0" w:color="00000A"/>
              <w:right w:val="single" w:sz="4" w:space="0" w:color="auto"/>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c>
          <w:tcPr>
            <w:tcW w:w="2790" w:type="dxa"/>
            <w:tcBorders>
              <w:top w:val="single" w:sz="6" w:space="0" w:color="00000A"/>
              <w:left w:val="single" w:sz="4" w:space="0" w:color="auto"/>
              <w:bottom w:val="single" w:sz="6" w:space="0" w:color="00000A"/>
              <w:right w:val="single" w:sz="6" w:space="0" w:color="00000A"/>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r>
      <w:tr w:rsidR="008871A5" w:rsidRPr="008871A5" w:rsidTr="00AD459E">
        <w:trPr>
          <w:tblCellSpacing w:w="15" w:type="dxa"/>
        </w:trPr>
        <w:tc>
          <w:tcPr>
            <w:tcW w:w="8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60</w:t>
            </w:r>
          </w:p>
        </w:tc>
        <w:tc>
          <w:tcPr>
            <w:tcW w:w="55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Ф.М.Достоевский. Судьба писателя, трагические обстоятельства, сформировавшие его мировоззрение</w:t>
            </w:r>
          </w:p>
        </w:tc>
        <w:tc>
          <w:tcPr>
            <w:tcW w:w="12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1</w:t>
            </w:r>
          </w:p>
        </w:tc>
        <w:tc>
          <w:tcPr>
            <w:tcW w:w="3728" w:type="dxa"/>
            <w:tcBorders>
              <w:top w:val="single" w:sz="6" w:space="0" w:color="00000A"/>
              <w:left w:val="single" w:sz="6" w:space="0" w:color="00000A"/>
              <w:bottom w:val="single" w:sz="6" w:space="0" w:color="00000A"/>
              <w:right w:val="single" w:sz="4" w:space="0" w:color="auto"/>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c>
          <w:tcPr>
            <w:tcW w:w="2790" w:type="dxa"/>
            <w:tcBorders>
              <w:top w:val="single" w:sz="6" w:space="0" w:color="00000A"/>
              <w:left w:val="single" w:sz="4" w:space="0" w:color="auto"/>
              <w:bottom w:val="single" w:sz="6" w:space="0" w:color="00000A"/>
              <w:right w:val="single" w:sz="6" w:space="0" w:color="00000A"/>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r>
      <w:tr w:rsidR="008871A5" w:rsidRPr="008871A5" w:rsidTr="00AD459E">
        <w:trPr>
          <w:tblCellSpacing w:w="15" w:type="dxa"/>
        </w:trPr>
        <w:tc>
          <w:tcPr>
            <w:tcW w:w="8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61</w:t>
            </w:r>
          </w:p>
        </w:tc>
        <w:tc>
          <w:tcPr>
            <w:tcW w:w="55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Атмосфера 1860-ых годов и её отражение в романе «Преступление и наказание»</w:t>
            </w:r>
          </w:p>
        </w:tc>
        <w:tc>
          <w:tcPr>
            <w:tcW w:w="12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1</w:t>
            </w:r>
          </w:p>
        </w:tc>
        <w:tc>
          <w:tcPr>
            <w:tcW w:w="3728" w:type="dxa"/>
            <w:tcBorders>
              <w:top w:val="single" w:sz="6" w:space="0" w:color="00000A"/>
              <w:left w:val="single" w:sz="6" w:space="0" w:color="00000A"/>
              <w:bottom w:val="single" w:sz="6" w:space="0" w:color="00000A"/>
              <w:right w:val="single" w:sz="4" w:space="0" w:color="auto"/>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c>
          <w:tcPr>
            <w:tcW w:w="2790" w:type="dxa"/>
            <w:tcBorders>
              <w:top w:val="single" w:sz="6" w:space="0" w:color="00000A"/>
              <w:left w:val="single" w:sz="4" w:space="0" w:color="auto"/>
              <w:bottom w:val="single" w:sz="6" w:space="0" w:color="00000A"/>
              <w:right w:val="single" w:sz="6" w:space="0" w:color="00000A"/>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r>
      <w:tr w:rsidR="008871A5" w:rsidRPr="008871A5" w:rsidTr="00AD459E">
        <w:trPr>
          <w:tblCellSpacing w:w="15" w:type="dxa"/>
        </w:trPr>
        <w:tc>
          <w:tcPr>
            <w:tcW w:w="8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62</w:t>
            </w:r>
          </w:p>
        </w:tc>
        <w:tc>
          <w:tcPr>
            <w:tcW w:w="55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Петербургские углы. «Униженные и оскорбленные» в романе</w:t>
            </w:r>
          </w:p>
        </w:tc>
        <w:tc>
          <w:tcPr>
            <w:tcW w:w="12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1</w:t>
            </w:r>
          </w:p>
        </w:tc>
        <w:tc>
          <w:tcPr>
            <w:tcW w:w="3728" w:type="dxa"/>
            <w:tcBorders>
              <w:top w:val="single" w:sz="6" w:space="0" w:color="00000A"/>
              <w:left w:val="single" w:sz="6" w:space="0" w:color="00000A"/>
              <w:bottom w:val="single" w:sz="6" w:space="0" w:color="00000A"/>
              <w:right w:val="single" w:sz="4" w:space="0" w:color="auto"/>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c>
          <w:tcPr>
            <w:tcW w:w="2790" w:type="dxa"/>
            <w:tcBorders>
              <w:top w:val="single" w:sz="6" w:space="0" w:color="00000A"/>
              <w:left w:val="single" w:sz="4" w:space="0" w:color="auto"/>
              <w:bottom w:val="single" w:sz="6" w:space="0" w:color="00000A"/>
              <w:right w:val="single" w:sz="6" w:space="0" w:color="00000A"/>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r>
      <w:tr w:rsidR="008871A5" w:rsidRPr="008871A5" w:rsidTr="00AD459E">
        <w:trPr>
          <w:tblCellSpacing w:w="15" w:type="dxa"/>
        </w:trPr>
        <w:tc>
          <w:tcPr>
            <w:tcW w:w="8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63</w:t>
            </w:r>
          </w:p>
        </w:tc>
        <w:tc>
          <w:tcPr>
            <w:tcW w:w="55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Теория Раскольникова как причина его преступления. Глубина психологического анализа в романе</w:t>
            </w:r>
          </w:p>
        </w:tc>
        <w:tc>
          <w:tcPr>
            <w:tcW w:w="12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1</w:t>
            </w:r>
          </w:p>
        </w:tc>
        <w:tc>
          <w:tcPr>
            <w:tcW w:w="3728" w:type="dxa"/>
            <w:tcBorders>
              <w:top w:val="single" w:sz="6" w:space="0" w:color="00000A"/>
              <w:left w:val="single" w:sz="6" w:space="0" w:color="00000A"/>
              <w:bottom w:val="single" w:sz="6" w:space="0" w:color="00000A"/>
              <w:right w:val="single" w:sz="4" w:space="0" w:color="auto"/>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c>
          <w:tcPr>
            <w:tcW w:w="2790" w:type="dxa"/>
            <w:tcBorders>
              <w:top w:val="single" w:sz="6" w:space="0" w:color="00000A"/>
              <w:left w:val="single" w:sz="4" w:space="0" w:color="auto"/>
              <w:bottom w:val="single" w:sz="6" w:space="0" w:color="00000A"/>
              <w:right w:val="single" w:sz="6" w:space="0" w:color="00000A"/>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r>
      <w:tr w:rsidR="008871A5" w:rsidRPr="008871A5" w:rsidTr="00AD459E">
        <w:trPr>
          <w:tblCellSpacing w:w="15" w:type="dxa"/>
        </w:trPr>
        <w:tc>
          <w:tcPr>
            <w:tcW w:w="8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64</w:t>
            </w:r>
          </w:p>
        </w:tc>
        <w:tc>
          <w:tcPr>
            <w:tcW w:w="55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Идея и натура Раскольникова. Наказание героя</w:t>
            </w:r>
          </w:p>
        </w:tc>
        <w:tc>
          <w:tcPr>
            <w:tcW w:w="12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1</w:t>
            </w:r>
          </w:p>
        </w:tc>
        <w:tc>
          <w:tcPr>
            <w:tcW w:w="3728" w:type="dxa"/>
            <w:tcBorders>
              <w:top w:val="single" w:sz="6" w:space="0" w:color="00000A"/>
              <w:left w:val="single" w:sz="6" w:space="0" w:color="00000A"/>
              <w:bottom w:val="single" w:sz="6" w:space="0" w:color="00000A"/>
              <w:right w:val="single" w:sz="4" w:space="0" w:color="auto"/>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c>
          <w:tcPr>
            <w:tcW w:w="2790" w:type="dxa"/>
            <w:tcBorders>
              <w:top w:val="single" w:sz="6" w:space="0" w:color="00000A"/>
              <w:left w:val="single" w:sz="4" w:space="0" w:color="auto"/>
              <w:bottom w:val="single" w:sz="6" w:space="0" w:color="00000A"/>
              <w:right w:val="single" w:sz="6" w:space="0" w:color="00000A"/>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r>
      <w:tr w:rsidR="008871A5" w:rsidRPr="008871A5" w:rsidTr="00AD459E">
        <w:trPr>
          <w:tblCellSpacing w:w="15" w:type="dxa"/>
        </w:trPr>
        <w:tc>
          <w:tcPr>
            <w:tcW w:w="8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65</w:t>
            </w:r>
          </w:p>
        </w:tc>
        <w:tc>
          <w:tcPr>
            <w:tcW w:w="55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Второстепенные персонажи, их роль в повествовании</w:t>
            </w:r>
          </w:p>
        </w:tc>
        <w:tc>
          <w:tcPr>
            <w:tcW w:w="12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1</w:t>
            </w:r>
          </w:p>
        </w:tc>
        <w:tc>
          <w:tcPr>
            <w:tcW w:w="3728" w:type="dxa"/>
            <w:tcBorders>
              <w:top w:val="single" w:sz="6" w:space="0" w:color="00000A"/>
              <w:left w:val="single" w:sz="6" w:space="0" w:color="00000A"/>
              <w:bottom w:val="single" w:sz="6" w:space="0" w:color="00000A"/>
              <w:right w:val="single" w:sz="4" w:space="0" w:color="auto"/>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c>
          <w:tcPr>
            <w:tcW w:w="2790" w:type="dxa"/>
            <w:tcBorders>
              <w:top w:val="single" w:sz="6" w:space="0" w:color="00000A"/>
              <w:left w:val="single" w:sz="4" w:space="0" w:color="auto"/>
              <w:bottom w:val="single" w:sz="6" w:space="0" w:color="00000A"/>
              <w:right w:val="single" w:sz="6" w:space="0" w:color="00000A"/>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r>
      <w:tr w:rsidR="008871A5" w:rsidRPr="008871A5" w:rsidTr="00AD459E">
        <w:trPr>
          <w:trHeight w:val="390"/>
          <w:tblCellSpacing w:w="15" w:type="dxa"/>
        </w:trPr>
        <w:tc>
          <w:tcPr>
            <w:tcW w:w="8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66</w:t>
            </w:r>
          </w:p>
        </w:tc>
        <w:tc>
          <w:tcPr>
            <w:tcW w:w="55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Раскольников и Сонечка. Нравственное возрождение героя</w:t>
            </w:r>
          </w:p>
        </w:tc>
        <w:tc>
          <w:tcPr>
            <w:tcW w:w="12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1</w:t>
            </w:r>
          </w:p>
        </w:tc>
        <w:tc>
          <w:tcPr>
            <w:tcW w:w="3728" w:type="dxa"/>
            <w:tcBorders>
              <w:top w:val="single" w:sz="6" w:space="0" w:color="00000A"/>
              <w:left w:val="single" w:sz="6" w:space="0" w:color="00000A"/>
              <w:bottom w:val="single" w:sz="6" w:space="0" w:color="00000A"/>
              <w:right w:val="single" w:sz="4" w:space="0" w:color="auto"/>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c>
          <w:tcPr>
            <w:tcW w:w="2790" w:type="dxa"/>
            <w:tcBorders>
              <w:top w:val="single" w:sz="6" w:space="0" w:color="00000A"/>
              <w:left w:val="single" w:sz="4" w:space="0" w:color="auto"/>
              <w:bottom w:val="single" w:sz="6" w:space="0" w:color="00000A"/>
              <w:right w:val="single" w:sz="6" w:space="0" w:color="00000A"/>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r>
      <w:tr w:rsidR="008871A5" w:rsidRPr="008871A5" w:rsidTr="00AD459E">
        <w:trPr>
          <w:trHeight w:val="816"/>
          <w:tblCellSpacing w:w="15" w:type="dxa"/>
        </w:trPr>
        <w:tc>
          <w:tcPr>
            <w:tcW w:w="824" w:type="dxa"/>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67</w:t>
            </w:r>
          </w:p>
        </w:tc>
        <w:tc>
          <w:tcPr>
            <w:tcW w:w="5572" w:type="dxa"/>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 xml:space="preserve">Раскольников в эпилоге романа. Нравственный смысл романа, его связь с </w:t>
            </w:r>
            <w:r w:rsidRPr="008871A5">
              <w:rPr>
                <w:rFonts w:ascii="Times New Roman" w:hAnsi="Times New Roman" w:cs="Times New Roman"/>
                <w:sz w:val="28"/>
                <w:szCs w:val="28"/>
              </w:rPr>
              <w:lastRenderedPageBreak/>
              <w:t>почвенническими взглядами Ф.М.Достоевского</w:t>
            </w:r>
          </w:p>
        </w:tc>
        <w:tc>
          <w:tcPr>
            <w:tcW w:w="1241" w:type="dxa"/>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lastRenderedPageBreak/>
              <w:t>1</w:t>
            </w:r>
          </w:p>
        </w:tc>
        <w:tc>
          <w:tcPr>
            <w:tcW w:w="3728" w:type="dxa"/>
            <w:tcBorders>
              <w:top w:val="single" w:sz="6" w:space="0" w:color="00000A"/>
              <w:left w:val="single" w:sz="6" w:space="0" w:color="00000A"/>
              <w:bottom w:val="single" w:sz="4" w:space="0" w:color="auto"/>
              <w:right w:val="single" w:sz="4" w:space="0" w:color="auto"/>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c>
          <w:tcPr>
            <w:tcW w:w="2790" w:type="dxa"/>
            <w:tcBorders>
              <w:top w:val="single" w:sz="6" w:space="0" w:color="00000A"/>
              <w:left w:val="single" w:sz="4" w:space="0" w:color="auto"/>
              <w:bottom w:val="single" w:sz="4" w:space="0" w:color="auto"/>
              <w:right w:val="single" w:sz="6" w:space="0" w:color="00000A"/>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r>
      <w:tr w:rsidR="008871A5" w:rsidRPr="008871A5" w:rsidTr="00AD459E">
        <w:trPr>
          <w:trHeight w:val="444"/>
          <w:tblCellSpacing w:w="15" w:type="dxa"/>
        </w:trPr>
        <w:tc>
          <w:tcPr>
            <w:tcW w:w="824" w:type="dxa"/>
            <w:vMerge w:val="restart"/>
            <w:tcBorders>
              <w:top w:val="single" w:sz="4" w:space="0" w:color="auto"/>
              <w:left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lastRenderedPageBreak/>
              <w:t>68</w:t>
            </w:r>
          </w:p>
        </w:tc>
        <w:tc>
          <w:tcPr>
            <w:tcW w:w="5572"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b/>
                <w:sz w:val="28"/>
                <w:szCs w:val="28"/>
              </w:rPr>
            </w:pPr>
            <w:r w:rsidRPr="008871A5">
              <w:rPr>
                <w:rFonts w:ascii="Times New Roman" w:hAnsi="Times New Roman" w:cs="Times New Roman"/>
                <w:b/>
                <w:sz w:val="28"/>
                <w:szCs w:val="28"/>
              </w:rPr>
              <w:t>Тест. « Преступление и наказание» в русской критике.</w:t>
            </w:r>
          </w:p>
        </w:tc>
        <w:tc>
          <w:tcPr>
            <w:tcW w:w="1241"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1</w:t>
            </w:r>
          </w:p>
        </w:tc>
        <w:tc>
          <w:tcPr>
            <w:tcW w:w="3728" w:type="dxa"/>
            <w:tcBorders>
              <w:top w:val="single" w:sz="4" w:space="0" w:color="auto"/>
              <w:left w:val="single" w:sz="6" w:space="0" w:color="00000A"/>
              <w:bottom w:val="single" w:sz="4" w:space="0" w:color="auto"/>
              <w:right w:val="single" w:sz="4" w:space="0" w:color="auto"/>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c>
          <w:tcPr>
            <w:tcW w:w="2790" w:type="dxa"/>
            <w:tcBorders>
              <w:top w:val="single" w:sz="4" w:space="0" w:color="auto"/>
              <w:left w:val="single" w:sz="4" w:space="0" w:color="auto"/>
              <w:bottom w:val="single" w:sz="4" w:space="0" w:color="auto"/>
              <w:right w:val="single" w:sz="6" w:space="0" w:color="00000A"/>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r>
      <w:tr w:rsidR="008871A5" w:rsidRPr="008871A5" w:rsidTr="00AD459E">
        <w:trPr>
          <w:trHeight w:val="676"/>
          <w:tblCellSpacing w:w="15" w:type="dxa"/>
        </w:trPr>
        <w:tc>
          <w:tcPr>
            <w:tcW w:w="824"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c>
          <w:tcPr>
            <w:tcW w:w="5572" w:type="dxa"/>
            <w:tcBorders>
              <w:top w:val="single" w:sz="4" w:space="0" w:color="auto"/>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b/>
                <w:sz w:val="28"/>
                <w:szCs w:val="28"/>
              </w:rPr>
            </w:pPr>
            <w:r w:rsidRPr="008871A5">
              <w:rPr>
                <w:rFonts w:ascii="Times New Roman" w:hAnsi="Times New Roman" w:cs="Times New Roman"/>
                <w:b/>
                <w:sz w:val="28"/>
                <w:szCs w:val="28"/>
              </w:rPr>
              <w:t xml:space="preserve">Р/Р.Сочинение по роману Ф.М.Достоевского </w:t>
            </w:r>
          </w:p>
          <w:p w:rsidR="008871A5" w:rsidRPr="008871A5" w:rsidRDefault="008871A5" w:rsidP="009F0A4E">
            <w:pPr>
              <w:spacing w:before="100" w:beforeAutospacing="1" w:after="100" w:afterAutospacing="1"/>
              <w:jc w:val="center"/>
              <w:rPr>
                <w:rFonts w:ascii="Times New Roman" w:hAnsi="Times New Roman" w:cs="Times New Roman"/>
                <w:b/>
                <w:sz w:val="28"/>
                <w:szCs w:val="28"/>
              </w:rPr>
            </w:pPr>
            <w:r w:rsidRPr="008871A5">
              <w:rPr>
                <w:rFonts w:ascii="Times New Roman" w:hAnsi="Times New Roman" w:cs="Times New Roman"/>
                <w:b/>
                <w:sz w:val="28"/>
                <w:szCs w:val="28"/>
              </w:rPr>
              <w:t xml:space="preserve">  « Преступление и наказание».</w:t>
            </w:r>
          </w:p>
        </w:tc>
        <w:tc>
          <w:tcPr>
            <w:tcW w:w="1241" w:type="dxa"/>
            <w:tcBorders>
              <w:top w:val="single" w:sz="4" w:space="0" w:color="auto"/>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1</w:t>
            </w:r>
          </w:p>
        </w:tc>
        <w:tc>
          <w:tcPr>
            <w:tcW w:w="3728" w:type="dxa"/>
            <w:tcBorders>
              <w:top w:val="single" w:sz="4" w:space="0" w:color="auto"/>
              <w:left w:val="single" w:sz="6" w:space="0" w:color="00000A"/>
              <w:bottom w:val="single" w:sz="6" w:space="0" w:color="00000A"/>
              <w:right w:val="single" w:sz="4" w:space="0" w:color="auto"/>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c>
          <w:tcPr>
            <w:tcW w:w="2790" w:type="dxa"/>
            <w:tcBorders>
              <w:top w:val="single" w:sz="4" w:space="0" w:color="auto"/>
              <w:left w:val="single" w:sz="4" w:space="0" w:color="auto"/>
              <w:bottom w:val="single" w:sz="6" w:space="0" w:color="00000A"/>
              <w:right w:val="single" w:sz="6" w:space="0" w:color="00000A"/>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r>
      <w:tr w:rsidR="008871A5" w:rsidRPr="008871A5" w:rsidTr="00AD459E">
        <w:trPr>
          <w:tblCellSpacing w:w="15" w:type="dxa"/>
        </w:trPr>
        <w:tc>
          <w:tcPr>
            <w:tcW w:w="8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70</w:t>
            </w:r>
          </w:p>
        </w:tc>
        <w:tc>
          <w:tcPr>
            <w:tcW w:w="55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Русская литературная критика второй половины 19 века (обзор)</w:t>
            </w:r>
          </w:p>
        </w:tc>
        <w:tc>
          <w:tcPr>
            <w:tcW w:w="12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1</w:t>
            </w:r>
          </w:p>
        </w:tc>
        <w:tc>
          <w:tcPr>
            <w:tcW w:w="3728" w:type="dxa"/>
            <w:tcBorders>
              <w:top w:val="single" w:sz="6" w:space="0" w:color="00000A"/>
              <w:left w:val="single" w:sz="6" w:space="0" w:color="00000A"/>
              <w:bottom w:val="single" w:sz="6" w:space="0" w:color="00000A"/>
              <w:right w:val="single" w:sz="4" w:space="0" w:color="auto"/>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c>
          <w:tcPr>
            <w:tcW w:w="2790" w:type="dxa"/>
            <w:tcBorders>
              <w:top w:val="single" w:sz="6" w:space="0" w:color="00000A"/>
              <w:left w:val="single" w:sz="4" w:space="0" w:color="auto"/>
              <w:bottom w:val="single" w:sz="6" w:space="0" w:color="00000A"/>
              <w:right w:val="single" w:sz="6" w:space="0" w:color="00000A"/>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r>
      <w:tr w:rsidR="008871A5" w:rsidRPr="008871A5" w:rsidTr="00AD459E">
        <w:trPr>
          <w:trHeight w:val="645"/>
          <w:tblCellSpacing w:w="15" w:type="dxa"/>
        </w:trPr>
        <w:tc>
          <w:tcPr>
            <w:tcW w:w="8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71</w:t>
            </w:r>
          </w:p>
        </w:tc>
        <w:tc>
          <w:tcPr>
            <w:tcW w:w="55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Этапы биографии Л.Н.Толстого и их отражение в творчестве</w:t>
            </w:r>
          </w:p>
        </w:tc>
        <w:tc>
          <w:tcPr>
            <w:tcW w:w="12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1</w:t>
            </w:r>
          </w:p>
        </w:tc>
        <w:tc>
          <w:tcPr>
            <w:tcW w:w="3728" w:type="dxa"/>
            <w:tcBorders>
              <w:top w:val="single" w:sz="6" w:space="0" w:color="00000A"/>
              <w:left w:val="single" w:sz="6" w:space="0" w:color="00000A"/>
              <w:bottom w:val="single" w:sz="6" w:space="0" w:color="00000A"/>
              <w:right w:val="single" w:sz="4" w:space="0" w:color="auto"/>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c>
          <w:tcPr>
            <w:tcW w:w="2790" w:type="dxa"/>
            <w:tcBorders>
              <w:top w:val="single" w:sz="6" w:space="0" w:color="00000A"/>
              <w:left w:val="single" w:sz="4" w:space="0" w:color="auto"/>
              <w:bottom w:val="single" w:sz="6" w:space="0" w:color="00000A"/>
              <w:right w:val="single" w:sz="6" w:space="0" w:color="00000A"/>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r>
      <w:tr w:rsidR="008871A5" w:rsidRPr="008871A5" w:rsidTr="00AD459E">
        <w:trPr>
          <w:trHeight w:val="510"/>
          <w:tblCellSpacing w:w="15" w:type="dxa"/>
        </w:trPr>
        <w:tc>
          <w:tcPr>
            <w:tcW w:w="8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72</w:t>
            </w:r>
          </w:p>
        </w:tc>
        <w:tc>
          <w:tcPr>
            <w:tcW w:w="55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Лев Толстой как мыслитель</w:t>
            </w:r>
          </w:p>
        </w:tc>
        <w:tc>
          <w:tcPr>
            <w:tcW w:w="12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1</w:t>
            </w:r>
          </w:p>
        </w:tc>
        <w:tc>
          <w:tcPr>
            <w:tcW w:w="3728" w:type="dxa"/>
            <w:tcBorders>
              <w:top w:val="single" w:sz="6" w:space="0" w:color="00000A"/>
              <w:left w:val="single" w:sz="6" w:space="0" w:color="00000A"/>
              <w:bottom w:val="single" w:sz="6" w:space="0" w:color="00000A"/>
              <w:right w:val="single" w:sz="4" w:space="0" w:color="auto"/>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c>
          <w:tcPr>
            <w:tcW w:w="2790" w:type="dxa"/>
            <w:tcBorders>
              <w:top w:val="single" w:sz="6" w:space="0" w:color="00000A"/>
              <w:left w:val="single" w:sz="4" w:space="0" w:color="auto"/>
              <w:bottom w:val="single" w:sz="6" w:space="0" w:color="00000A"/>
              <w:right w:val="single" w:sz="6" w:space="0" w:color="00000A"/>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r>
      <w:tr w:rsidR="008871A5" w:rsidRPr="008871A5" w:rsidTr="00AD459E">
        <w:trPr>
          <w:trHeight w:val="525"/>
          <w:tblCellSpacing w:w="15" w:type="dxa"/>
        </w:trPr>
        <w:tc>
          <w:tcPr>
            <w:tcW w:w="8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73</w:t>
            </w:r>
          </w:p>
        </w:tc>
        <w:tc>
          <w:tcPr>
            <w:tcW w:w="55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«Война и мир» как роман-эпопея. Творческая история произведения</w:t>
            </w:r>
          </w:p>
        </w:tc>
        <w:tc>
          <w:tcPr>
            <w:tcW w:w="12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1</w:t>
            </w:r>
          </w:p>
        </w:tc>
        <w:tc>
          <w:tcPr>
            <w:tcW w:w="3728" w:type="dxa"/>
            <w:tcBorders>
              <w:top w:val="single" w:sz="6" w:space="0" w:color="00000A"/>
              <w:left w:val="single" w:sz="6" w:space="0" w:color="00000A"/>
              <w:bottom w:val="single" w:sz="6" w:space="0" w:color="00000A"/>
              <w:right w:val="single" w:sz="4" w:space="0" w:color="auto"/>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c>
          <w:tcPr>
            <w:tcW w:w="2790" w:type="dxa"/>
            <w:tcBorders>
              <w:top w:val="single" w:sz="6" w:space="0" w:color="00000A"/>
              <w:left w:val="single" w:sz="4" w:space="0" w:color="auto"/>
              <w:bottom w:val="single" w:sz="6" w:space="0" w:color="00000A"/>
              <w:right w:val="single" w:sz="6" w:space="0" w:color="00000A"/>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r>
      <w:tr w:rsidR="008871A5" w:rsidRPr="008871A5" w:rsidTr="00AD459E">
        <w:trPr>
          <w:trHeight w:val="510"/>
          <w:tblCellSpacing w:w="15" w:type="dxa"/>
        </w:trPr>
        <w:tc>
          <w:tcPr>
            <w:tcW w:w="8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74</w:t>
            </w:r>
          </w:p>
        </w:tc>
        <w:tc>
          <w:tcPr>
            <w:tcW w:w="55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Сатирическое изображение большого света в романе. Противостояние Пьера Безухова пошлости и пустоте петербургского общества</w:t>
            </w:r>
          </w:p>
        </w:tc>
        <w:tc>
          <w:tcPr>
            <w:tcW w:w="12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1</w:t>
            </w:r>
          </w:p>
        </w:tc>
        <w:tc>
          <w:tcPr>
            <w:tcW w:w="3728" w:type="dxa"/>
            <w:tcBorders>
              <w:top w:val="single" w:sz="6" w:space="0" w:color="00000A"/>
              <w:left w:val="single" w:sz="6" w:space="0" w:color="00000A"/>
              <w:bottom w:val="single" w:sz="6" w:space="0" w:color="00000A"/>
              <w:right w:val="single" w:sz="4" w:space="0" w:color="auto"/>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c>
          <w:tcPr>
            <w:tcW w:w="2790" w:type="dxa"/>
            <w:tcBorders>
              <w:top w:val="single" w:sz="6" w:space="0" w:color="00000A"/>
              <w:left w:val="single" w:sz="4" w:space="0" w:color="auto"/>
              <w:bottom w:val="single" w:sz="6" w:space="0" w:color="00000A"/>
              <w:right w:val="single" w:sz="6" w:space="0" w:color="00000A"/>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r>
      <w:tr w:rsidR="008871A5" w:rsidRPr="008871A5" w:rsidTr="00AD459E">
        <w:trPr>
          <w:trHeight w:val="525"/>
          <w:tblCellSpacing w:w="15" w:type="dxa"/>
        </w:trPr>
        <w:tc>
          <w:tcPr>
            <w:tcW w:w="8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76</w:t>
            </w:r>
          </w:p>
        </w:tc>
        <w:tc>
          <w:tcPr>
            <w:tcW w:w="55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Семьи Ростовых и Болконских: различие семейного уклада и единство нравственного идеала</w:t>
            </w:r>
          </w:p>
        </w:tc>
        <w:tc>
          <w:tcPr>
            <w:tcW w:w="12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1</w:t>
            </w:r>
          </w:p>
        </w:tc>
        <w:tc>
          <w:tcPr>
            <w:tcW w:w="3728" w:type="dxa"/>
            <w:tcBorders>
              <w:top w:val="single" w:sz="6" w:space="0" w:color="00000A"/>
              <w:left w:val="single" w:sz="6" w:space="0" w:color="00000A"/>
              <w:bottom w:val="single" w:sz="6" w:space="0" w:color="00000A"/>
              <w:right w:val="single" w:sz="4" w:space="0" w:color="auto"/>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c>
          <w:tcPr>
            <w:tcW w:w="2790" w:type="dxa"/>
            <w:tcBorders>
              <w:top w:val="single" w:sz="6" w:space="0" w:color="00000A"/>
              <w:left w:val="single" w:sz="4" w:space="0" w:color="auto"/>
              <w:bottom w:val="single" w:sz="6" w:space="0" w:color="00000A"/>
              <w:right w:val="single" w:sz="6" w:space="0" w:color="00000A"/>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r>
      <w:tr w:rsidR="008871A5" w:rsidRPr="008871A5" w:rsidTr="00AD459E">
        <w:trPr>
          <w:trHeight w:val="150"/>
          <w:tblCellSpacing w:w="15" w:type="dxa"/>
        </w:trPr>
        <w:tc>
          <w:tcPr>
            <w:tcW w:w="8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lastRenderedPageBreak/>
              <w:t>77</w:t>
            </w:r>
          </w:p>
        </w:tc>
        <w:tc>
          <w:tcPr>
            <w:tcW w:w="55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Изображение в романе войны 1805-1807 годов. Аустерлицкое сражение, его роль в судьбе князя Андрея Болконского</w:t>
            </w:r>
          </w:p>
        </w:tc>
        <w:tc>
          <w:tcPr>
            <w:tcW w:w="12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1</w:t>
            </w:r>
          </w:p>
        </w:tc>
        <w:tc>
          <w:tcPr>
            <w:tcW w:w="3728" w:type="dxa"/>
            <w:tcBorders>
              <w:top w:val="single" w:sz="6" w:space="0" w:color="00000A"/>
              <w:left w:val="single" w:sz="6" w:space="0" w:color="00000A"/>
              <w:bottom w:val="single" w:sz="6" w:space="0" w:color="00000A"/>
              <w:right w:val="single" w:sz="4" w:space="0" w:color="auto"/>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c>
          <w:tcPr>
            <w:tcW w:w="2790" w:type="dxa"/>
            <w:tcBorders>
              <w:top w:val="single" w:sz="6" w:space="0" w:color="00000A"/>
              <w:left w:val="single" w:sz="4" w:space="0" w:color="auto"/>
              <w:bottom w:val="single" w:sz="6" w:space="0" w:color="00000A"/>
              <w:right w:val="single" w:sz="6" w:space="0" w:color="00000A"/>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r>
      <w:tr w:rsidR="008871A5" w:rsidRPr="008871A5" w:rsidTr="00AD459E">
        <w:trPr>
          <w:trHeight w:val="150"/>
          <w:tblCellSpacing w:w="15" w:type="dxa"/>
        </w:trPr>
        <w:tc>
          <w:tcPr>
            <w:tcW w:w="8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78</w:t>
            </w:r>
          </w:p>
        </w:tc>
        <w:tc>
          <w:tcPr>
            <w:tcW w:w="55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Образ Наташи Ростовой</w:t>
            </w:r>
          </w:p>
        </w:tc>
        <w:tc>
          <w:tcPr>
            <w:tcW w:w="12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1</w:t>
            </w:r>
          </w:p>
        </w:tc>
        <w:tc>
          <w:tcPr>
            <w:tcW w:w="3728" w:type="dxa"/>
            <w:tcBorders>
              <w:top w:val="single" w:sz="6" w:space="0" w:color="00000A"/>
              <w:left w:val="single" w:sz="6" w:space="0" w:color="00000A"/>
              <w:bottom w:val="single" w:sz="6" w:space="0" w:color="00000A"/>
              <w:right w:val="single" w:sz="4" w:space="0" w:color="auto"/>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c>
          <w:tcPr>
            <w:tcW w:w="2790" w:type="dxa"/>
            <w:tcBorders>
              <w:top w:val="single" w:sz="6" w:space="0" w:color="00000A"/>
              <w:left w:val="single" w:sz="4" w:space="0" w:color="auto"/>
              <w:bottom w:val="single" w:sz="6" w:space="0" w:color="00000A"/>
              <w:right w:val="single" w:sz="6" w:space="0" w:color="00000A"/>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r>
      <w:tr w:rsidR="008871A5" w:rsidRPr="008871A5" w:rsidTr="00AD459E">
        <w:trPr>
          <w:trHeight w:val="525"/>
          <w:tblCellSpacing w:w="15" w:type="dxa"/>
        </w:trPr>
        <w:tc>
          <w:tcPr>
            <w:tcW w:w="8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79</w:t>
            </w:r>
          </w:p>
        </w:tc>
        <w:tc>
          <w:tcPr>
            <w:tcW w:w="55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bCs/>
                <w:sz w:val="28"/>
                <w:szCs w:val="28"/>
              </w:rPr>
              <w:t>Война 1812 года в судьбах героев романа. Изображение Л.Н.Толстым народного характера войны</w:t>
            </w:r>
          </w:p>
        </w:tc>
        <w:tc>
          <w:tcPr>
            <w:tcW w:w="12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1</w:t>
            </w:r>
          </w:p>
        </w:tc>
        <w:tc>
          <w:tcPr>
            <w:tcW w:w="3728" w:type="dxa"/>
            <w:tcBorders>
              <w:top w:val="single" w:sz="6" w:space="0" w:color="00000A"/>
              <w:left w:val="single" w:sz="6" w:space="0" w:color="00000A"/>
              <w:bottom w:val="single" w:sz="6" w:space="0" w:color="00000A"/>
              <w:right w:val="single" w:sz="4" w:space="0" w:color="auto"/>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c>
          <w:tcPr>
            <w:tcW w:w="2790" w:type="dxa"/>
            <w:tcBorders>
              <w:top w:val="single" w:sz="6" w:space="0" w:color="00000A"/>
              <w:left w:val="single" w:sz="4" w:space="0" w:color="auto"/>
              <w:bottom w:val="single" w:sz="6" w:space="0" w:color="00000A"/>
              <w:right w:val="single" w:sz="6" w:space="0" w:color="00000A"/>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r>
      <w:tr w:rsidR="008871A5" w:rsidRPr="008871A5" w:rsidTr="00AD459E">
        <w:trPr>
          <w:trHeight w:val="525"/>
          <w:tblCellSpacing w:w="15" w:type="dxa"/>
        </w:trPr>
        <w:tc>
          <w:tcPr>
            <w:tcW w:w="8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80</w:t>
            </w:r>
          </w:p>
        </w:tc>
        <w:tc>
          <w:tcPr>
            <w:tcW w:w="55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8871A5" w:rsidRPr="008871A5" w:rsidRDefault="008871A5" w:rsidP="009F0A4E">
            <w:pPr>
              <w:spacing w:before="100" w:beforeAutospacing="1" w:after="100" w:afterAutospacing="1"/>
              <w:jc w:val="center"/>
              <w:rPr>
                <w:rFonts w:ascii="Times New Roman" w:hAnsi="Times New Roman" w:cs="Times New Roman"/>
                <w:bCs/>
                <w:sz w:val="28"/>
                <w:szCs w:val="28"/>
              </w:rPr>
            </w:pPr>
            <w:r w:rsidRPr="008871A5">
              <w:rPr>
                <w:rFonts w:ascii="Times New Roman" w:hAnsi="Times New Roman" w:cs="Times New Roman"/>
                <w:bCs/>
                <w:sz w:val="28"/>
                <w:szCs w:val="28"/>
              </w:rPr>
              <w:t>Наполеон и Кутузов. Взгляд Л.Н.Толстого на роль личности в истории</w:t>
            </w:r>
          </w:p>
        </w:tc>
        <w:tc>
          <w:tcPr>
            <w:tcW w:w="12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1</w:t>
            </w:r>
          </w:p>
        </w:tc>
        <w:tc>
          <w:tcPr>
            <w:tcW w:w="3728" w:type="dxa"/>
            <w:tcBorders>
              <w:top w:val="single" w:sz="6" w:space="0" w:color="00000A"/>
              <w:left w:val="single" w:sz="6" w:space="0" w:color="00000A"/>
              <w:bottom w:val="single" w:sz="6" w:space="0" w:color="00000A"/>
              <w:right w:val="single" w:sz="4" w:space="0" w:color="auto"/>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c>
          <w:tcPr>
            <w:tcW w:w="2790" w:type="dxa"/>
            <w:tcBorders>
              <w:top w:val="single" w:sz="6" w:space="0" w:color="00000A"/>
              <w:left w:val="single" w:sz="4" w:space="0" w:color="auto"/>
              <w:bottom w:val="single" w:sz="6" w:space="0" w:color="00000A"/>
              <w:right w:val="single" w:sz="6" w:space="0" w:color="00000A"/>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r>
      <w:tr w:rsidR="008871A5" w:rsidRPr="008871A5" w:rsidTr="00AD459E">
        <w:trPr>
          <w:trHeight w:val="525"/>
          <w:tblCellSpacing w:w="15" w:type="dxa"/>
        </w:trPr>
        <w:tc>
          <w:tcPr>
            <w:tcW w:w="8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81</w:t>
            </w:r>
          </w:p>
        </w:tc>
        <w:tc>
          <w:tcPr>
            <w:tcW w:w="55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Народность в понимании Толстого. Пьер Безухов и Платон Каратаев</w:t>
            </w:r>
          </w:p>
        </w:tc>
        <w:tc>
          <w:tcPr>
            <w:tcW w:w="12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1</w:t>
            </w:r>
          </w:p>
        </w:tc>
        <w:tc>
          <w:tcPr>
            <w:tcW w:w="3728" w:type="dxa"/>
            <w:tcBorders>
              <w:top w:val="single" w:sz="6" w:space="0" w:color="00000A"/>
              <w:left w:val="single" w:sz="6" w:space="0" w:color="00000A"/>
              <w:bottom w:val="single" w:sz="6" w:space="0" w:color="00000A"/>
              <w:right w:val="single" w:sz="4" w:space="0" w:color="auto"/>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c>
          <w:tcPr>
            <w:tcW w:w="2790" w:type="dxa"/>
            <w:tcBorders>
              <w:top w:val="single" w:sz="6" w:space="0" w:color="00000A"/>
              <w:left w:val="single" w:sz="4" w:space="0" w:color="auto"/>
              <w:bottom w:val="single" w:sz="6" w:space="0" w:color="00000A"/>
              <w:right w:val="single" w:sz="6" w:space="0" w:color="00000A"/>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r>
      <w:tr w:rsidR="008871A5" w:rsidRPr="008871A5" w:rsidTr="00AD459E">
        <w:trPr>
          <w:trHeight w:val="510"/>
          <w:tblCellSpacing w:w="15" w:type="dxa"/>
        </w:trPr>
        <w:tc>
          <w:tcPr>
            <w:tcW w:w="8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82</w:t>
            </w:r>
          </w:p>
        </w:tc>
        <w:tc>
          <w:tcPr>
            <w:tcW w:w="55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Духовные искания любимых героев Толстого: Пьера, князя Андрея, Наташи и Николая Ростовых</w:t>
            </w:r>
          </w:p>
        </w:tc>
        <w:tc>
          <w:tcPr>
            <w:tcW w:w="12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1</w:t>
            </w:r>
          </w:p>
        </w:tc>
        <w:tc>
          <w:tcPr>
            <w:tcW w:w="3728" w:type="dxa"/>
            <w:tcBorders>
              <w:top w:val="single" w:sz="6" w:space="0" w:color="00000A"/>
              <w:left w:val="single" w:sz="6" w:space="0" w:color="00000A"/>
              <w:bottom w:val="single" w:sz="6" w:space="0" w:color="00000A"/>
              <w:right w:val="single" w:sz="4" w:space="0" w:color="auto"/>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c>
          <w:tcPr>
            <w:tcW w:w="2790" w:type="dxa"/>
            <w:tcBorders>
              <w:top w:val="single" w:sz="6" w:space="0" w:color="00000A"/>
              <w:left w:val="single" w:sz="4" w:space="0" w:color="auto"/>
              <w:bottom w:val="single" w:sz="6" w:space="0" w:color="00000A"/>
              <w:right w:val="single" w:sz="6" w:space="0" w:color="00000A"/>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r>
      <w:tr w:rsidR="008871A5" w:rsidRPr="008871A5" w:rsidTr="00AD459E">
        <w:trPr>
          <w:trHeight w:val="510"/>
          <w:tblCellSpacing w:w="15" w:type="dxa"/>
        </w:trPr>
        <w:tc>
          <w:tcPr>
            <w:tcW w:w="8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83</w:t>
            </w:r>
          </w:p>
        </w:tc>
        <w:tc>
          <w:tcPr>
            <w:tcW w:w="55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bCs/>
                <w:sz w:val="28"/>
                <w:szCs w:val="28"/>
              </w:rPr>
              <w:t>Финал произведения. Смысл названия романа-эпопеи «Война и мир»</w:t>
            </w:r>
          </w:p>
        </w:tc>
        <w:tc>
          <w:tcPr>
            <w:tcW w:w="12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1</w:t>
            </w:r>
          </w:p>
        </w:tc>
        <w:tc>
          <w:tcPr>
            <w:tcW w:w="3728" w:type="dxa"/>
            <w:tcBorders>
              <w:top w:val="single" w:sz="6" w:space="0" w:color="00000A"/>
              <w:left w:val="single" w:sz="6" w:space="0" w:color="00000A"/>
              <w:bottom w:val="single" w:sz="6" w:space="0" w:color="00000A"/>
              <w:right w:val="single" w:sz="4" w:space="0" w:color="auto"/>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c>
          <w:tcPr>
            <w:tcW w:w="2790" w:type="dxa"/>
            <w:tcBorders>
              <w:top w:val="single" w:sz="6" w:space="0" w:color="00000A"/>
              <w:left w:val="single" w:sz="4" w:space="0" w:color="auto"/>
              <w:bottom w:val="single" w:sz="6" w:space="0" w:color="00000A"/>
              <w:right w:val="single" w:sz="6" w:space="0" w:color="00000A"/>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r>
      <w:tr w:rsidR="008871A5" w:rsidRPr="008871A5" w:rsidTr="00AD459E">
        <w:trPr>
          <w:trHeight w:val="510"/>
          <w:tblCellSpacing w:w="15" w:type="dxa"/>
        </w:trPr>
        <w:tc>
          <w:tcPr>
            <w:tcW w:w="8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84</w:t>
            </w:r>
          </w:p>
        </w:tc>
        <w:tc>
          <w:tcPr>
            <w:tcW w:w="55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Образы героев Л.Н.Толстого в интерпретации художников, музыкантов, кинематографистов</w:t>
            </w:r>
          </w:p>
        </w:tc>
        <w:tc>
          <w:tcPr>
            <w:tcW w:w="12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1</w:t>
            </w:r>
          </w:p>
        </w:tc>
        <w:tc>
          <w:tcPr>
            <w:tcW w:w="3728" w:type="dxa"/>
            <w:tcBorders>
              <w:top w:val="single" w:sz="6" w:space="0" w:color="00000A"/>
              <w:left w:val="single" w:sz="6" w:space="0" w:color="00000A"/>
              <w:bottom w:val="single" w:sz="6" w:space="0" w:color="00000A"/>
              <w:right w:val="single" w:sz="4" w:space="0" w:color="auto"/>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c>
          <w:tcPr>
            <w:tcW w:w="2790" w:type="dxa"/>
            <w:tcBorders>
              <w:top w:val="single" w:sz="6" w:space="0" w:color="00000A"/>
              <w:left w:val="single" w:sz="4" w:space="0" w:color="auto"/>
              <w:bottom w:val="single" w:sz="6" w:space="0" w:color="00000A"/>
              <w:right w:val="single" w:sz="6" w:space="0" w:color="00000A"/>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r>
      <w:tr w:rsidR="008871A5" w:rsidRPr="008871A5" w:rsidTr="00AD459E">
        <w:trPr>
          <w:trHeight w:val="336"/>
          <w:tblCellSpacing w:w="15" w:type="dxa"/>
        </w:trPr>
        <w:tc>
          <w:tcPr>
            <w:tcW w:w="824" w:type="dxa"/>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b/>
                <w:sz w:val="28"/>
                <w:szCs w:val="28"/>
              </w:rPr>
            </w:pPr>
            <w:r w:rsidRPr="008871A5">
              <w:rPr>
                <w:rFonts w:ascii="Times New Roman" w:hAnsi="Times New Roman" w:cs="Times New Roman"/>
                <w:b/>
                <w:sz w:val="28"/>
                <w:szCs w:val="28"/>
              </w:rPr>
              <w:t>85</w:t>
            </w:r>
          </w:p>
        </w:tc>
        <w:tc>
          <w:tcPr>
            <w:tcW w:w="5572" w:type="dxa"/>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b/>
                <w:sz w:val="28"/>
                <w:szCs w:val="28"/>
              </w:rPr>
            </w:pPr>
            <w:r w:rsidRPr="008871A5">
              <w:rPr>
                <w:rFonts w:ascii="Times New Roman" w:hAnsi="Times New Roman" w:cs="Times New Roman"/>
                <w:b/>
                <w:sz w:val="28"/>
                <w:szCs w:val="28"/>
              </w:rPr>
              <w:t>Тест. « Война и мир» в русской литературе и киноискусстве.</w:t>
            </w:r>
          </w:p>
        </w:tc>
        <w:tc>
          <w:tcPr>
            <w:tcW w:w="1241" w:type="dxa"/>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1</w:t>
            </w:r>
          </w:p>
        </w:tc>
        <w:tc>
          <w:tcPr>
            <w:tcW w:w="3728" w:type="dxa"/>
            <w:tcBorders>
              <w:top w:val="single" w:sz="6" w:space="0" w:color="00000A"/>
              <w:left w:val="single" w:sz="6" w:space="0" w:color="00000A"/>
              <w:bottom w:val="single" w:sz="4" w:space="0" w:color="auto"/>
              <w:right w:val="single" w:sz="4" w:space="0" w:color="auto"/>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c>
          <w:tcPr>
            <w:tcW w:w="2790" w:type="dxa"/>
            <w:tcBorders>
              <w:top w:val="single" w:sz="6" w:space="0" w:color="00000A"/>
              <w:left w:val="single" w:sz="4" w:space="0" w:color="auto"/>
              <w:bottom w:val="single" w:sz="4" w:space="0" w:color="auto"/>
              <w:right w:val="single" w:sz="6" w:space="0" w:color="00000A"/>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r>
      <w:tr w:rsidR="008871A5" w:rsidRPr="008871A5" w:rsidTr="00AD459E">
        <w:trPr>
          <w:trHeight w:val="729"/>
          <w:tblCellSpacing w:w="15" w:type="dxa"/>
        </w:trPr>
        <w:tc>
          <w:tcPr>
            <w:tcW w:w="824" w:type="dxa"/>
            <w:tcBorders>
              <w:top w:val="single" w:sz="4" w:space="0" w:color="auto"/>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b/>
                <w:sz w:val="28"/>
                <w:szCs w:val="28"/>
              </w:rPr>
            </w:pPr>
            <w:r w:rsidRPr="008871A5">
              <w:rPr>
                <w:rFonts w:ascii="Times New Roman" w:hAnsi="Times New Roman" w:cs="Times New Roman"/>
                <w:b/>
                <w:sz w:val="28"/>
                <w:szCs w:val="28"/>
              </w:rPr>
              <w:lastRenderedPageBreak/>
              <w:t>86</w:t>
            </w:r>
          </w:p>
        </w:tc>
        <w:tc>
          <w:tcPr>
            <w:tcW w:w="5572" w:type="dxa"/>
            <w:tcBorders>
              <w:top w:val="single" w:sz="4" w:space="0" w:color="auto"/>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b/>
                <w:sz w:val="28"/>
                <w:szCs w:val="28"/>
              </w:rPr>
            </w:pPr>
            <w:r w:rsidRPr="008871A5">
              <w:rPr>
                <w:rFonts w:ascii="Times New Roman" w:hAnsi="Times New Roman" w:cs="Times New Roman"/>
                <w:b/>
                <w:sz w:val="28"/>
                <w:szCs w:val="28"/>
              </w:rPr>
              <w:t>Классное сочинение по роману Л.Н.Толстого «Война и мир»</w:t>
            </w:r>
          </w:p>
        </w:tc>
        <w:tc>
          <w:tcPr>
            <w:tcW w:w="1241" w:type="dxa"/>
            <w:tcBorders>
              <w:top w:val="single" w:sz="4" w:space="0" w:color="auto"/>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1</w:t>
            </w:r>
          </w:p>
        </w:tc>
        <w:tc>
          <w:tcPr>
            <w:tcW w:w="3728" w:type="dxa"/>
            <w:tcBorders>
              <w:top w:val="single" w:sz="4" w:space="0" w:color="auto"/>
              <w:left w:val="single" w:sz="6" w:space="0" w:color="00000A"/>
              <w:bottom w:val="single" w:sz="6" w:space="0" w:color="00000A"/>
              <w:right w:val="single" w:sz="4" w:space="0" w:color="auto"/>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c>
          <w:tcPr>
            <w:tcW w:w="2790" w:type="dxa"/>
            <w:tcBorders>
              <w:top w:val="single" w:sz="4" w:space="0" w:color="auto"/>
              <w:left w:val="single" w:sz="4" w:space="0" w:color="auto"/>
              <w:bottom w:val="single" w:sz="6" w:space="0" w:color="00000A"/>
              <w:right w:val="single" w:sz="6" w:space="0" w:color="00000A"/>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r>
      <w:tr w:rsidR="008871A5" w:rsidRPr="008871A5" w:rsidTr="00AD459E">
        <w:trPr>
          <w:trHeight w:val="510"/>
          <w:tblCellSpacing w:w="15" w:type="dxa"/>
        </w:trPr>
        <w:tc>
          <w:tcPr>
            <w:tcW w:w="8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87</w:t>
            </w:r>
          </w:p>
        </w:tc>
        <w:tc>
          <w:tcPr>
            <w:tcW w:w="55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Самобытность таланта и особенность идейной позиции Н.С.Лескова</w:t>
            </w:r>
          </w:p>
        </w:tc>
        <w:tc>
          <w:tcPr>
            <w:tcW w:w="12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1</w:t>
            </w:r>
          </w:p>
        </w:tc>
        <w:tc>
          <w:tcPr>
            <w:tcW w:w="3728" w:type="dxa"/>
            <w:tcBorders>
              <w:top w:val="single" w:sz="6" w:space="0" w:color="00000A"/>
              <w:left w:val="single" w:sz="6" w:space="0" w:color="00000A"/>
              <w:bottom w:val="single" w:sz="6" w:space="0" w:color="00000A"/>
              <w:right w:val="single" w:sz="4" w:space="0" w:color="auto"/>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c>
          <w:tcPr>
            <w:tcW w:w="2790" w:type="dxa"/>
            <w:tcBorders>
              <w:top w:val="single" w:sz="6" w:space="0" w:color="00000A"/>
              <w:left w:val="single" w:sz="4" w:space="0" w:color="auto"/>
              <w:bottom w:val="single" w:sz="6" w:space="0" w:color="00000A"/>
              <w:right w:val="single" w:sz="6" w:space="0" w:color="00000A"/>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r>
      <w:tr w:rsidR="008871A5" w:rsidRPr="008871A5" w:rsidTr="00AD459E">
        <w:trPr>
          <w:trHeight w:val="510"/>
          <w:tblCellSpacing w:w="15" w:type="dxa"/>
        </w:trPr>
        <w:tc>
          <w:tcPr>
            <w:tcW w:w="8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88</w:t>
            </w:r>
          </w:p>
        </w:tc>
        <w:tc>
          <w:tcPr>
            <w:tcW w:w="55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bCs/>
                <w:sz w:val="28"/>
                <w:szCs w:val="28"/>
              </w:rPr>
              <w:t>Пестрота русского мира в хронике Лескова «Очарованный странник»</w:t>
            </w:r>
          </w:p>
        </w:tc>
        <w:tc>
          <w:tcPr>
            <w:tcW w:w="12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1</w:t>
            </w:r>
          </w:p>
        </w:tc>
        <w:tc>
          <w:tcPr>
            <w:tcW w:w="3728" w:type="dxa"/>
            <w:tcBorders>
              <w:top w:val="single" w:sz="6" w:space="0" w:color="00000A"/>
              <w:left w:val="single" w:sz="6" w:space="0" w:color="00000A"/>
              <w:bottom w:val="single" w:sz="6" w:space="0" w:color="00000A"/>
              <w:right w:val="single" w:sz="4" w:space="0" w:color="auto"/>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c>
          <w:tcPr>
            <w:tcW w:w="2790" w:type="dxa"/>
            <w:tcBorders>
              <w:top w:val="single" w:sz="6" w:space="0" w:color="00000A"/>
              <w:left w:val="single" w:sz="4" w:space="0" w:color="auto"/>
              <w:bottom w:val="single" w:sz="6" w:space="0" w:color="00000A"/>
              <w:right w:val="single" w:sz="6" w:space="0" w:color="00000A"/>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r>
      <w:tr w:rsidR="008871A5" w:rsidRPr="008871A5" w:rsidTr="00AD459E">
        <w:trPr>
          <w:trHeight w:val="870"/>
          <w:tblCellSpacing w:w="15" w:type="dxa"/>
        </w:trPr>
        <w:tc>
          <w:tcPr>
            <w:tcW w:w="8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89</w:t>
            </w:r>
          </w:p>
        </w:tc>
        <w:tc>
          <w:tcPr>
            <w:tcW w:w="55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Формирование типа русского праведника в трагических обстоятельствах жизни. Судьба Ивана Флягина</w:t>
            </w:r>
          </w:p>
        </w:tc>
        <w:tc>
          <w:tcPr>
            <w:tcW w:w="12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1</w:t>
            </w:r>
          </w:p>
        </w:tc>
        <w:tc>
          <w:tcPr>
            <w:tcW w:w="3728" w:type="dxa"/>
            <w:tcBorders>
              <w:top w:val="single" w:sz="6" w:space="0" w:color="00000A"/>
              <w:left w:val="single" w:sz="6" w:space="0" w:color="00000A"/>
              <w:bottom w:val="single" w:sz="6" w:space="0" w:color="00000A"/>
              <w:right w:val="single" w:sz="4" w:space="0" w:color="auto"/>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c>
          <w:tcPr>
            <w:tcW w:w="2790" w:type="dxa"/>
            <w:tcBorders>
              <w:top w:val="single" w:sz="6" w:space="0" w:color="00000A"/>
              <w:left w:val="single" w:sz="4" w:space="0" w:color="auto"/>
              <w:bottom w:val="single" w:sz="6" w:space="0" w:color="00000A"/>
              <w:right w:val="single" w:sz="6" w:space="0" w:color="00000A"/>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r>
      <w:tr w:rsidR="008871A5" w:rsidRPr="008871A5" w:rsidTr="00AD459E">
        <w:trPr>
          <w:trHeight w:val="870"/>
          <w:tblCellSpacing w:w="15" w:type="dxa"/>
        </w:trPr>
        <w:tc>
          <w:tcPr>
            <w:tcW w:w="8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90</w:t>
            </w:r>
          </w:p>
        </w:tc>
        <w:tc>
          <w:tcPr>
            <w:tcW w:w="55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Зарубежная проза и драматургия конца 19 – начала 20 века (обзор). Г.Ибсен. «Кукольный дом», Б.Шоу. «Пигмалион». Ги де Мопассан. «Ожерелье»</w:t>
            </w:r>
          </w:p>
        </w:tc>
        <w:tc>
          <w:tcPr>
            <w:tcW w:w="12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1</w:t>
            </w:r>
          </w:p>
        </w:tc>
        <w:tc>
          <w:tcPr>
            <w:tcW w:w="3728" w:type="dxa"/>
            <w:tcBorders>
              <w:top w:val="single" w:sz="6" w:space="0" w:color="00000A"/>
              <w:left w:val="single" w:sz="6" w:space="0" w:color="00000A"/>
              <w:bottom w:val="single" w:sz="6" w:space="0" w:color="00000A"/>
              <w:right w:val="single" w:sz="4" w:space="0" w:color="auto"/>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c>
          <w:tcPr>
            <w:tcW w:w="2790" w:type="dxa"/>
            <w:tcBorders>
              <w:top w:val="single" w:sz="6" w:space="0" w:color="00000A"/>
              <w:left w:val="single" w:sz="4" w:space="0" w:color="auto"/>
              <w:bottom w:val="single" w:sz="6" w:space="0" w:color="00000A"/>
              <w:right w:val="single" w:sz="6" w:space="0" w:color="00000A"/>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r>
      <w:tr w:rsidR="008871A5" w:rsidRPr="008871A5" w:rsidTr="00AD459E">
        <w:trPr>
          <w:trHeight w:val="585"/>
          <w:tblCellSpacing w:w="15" w:type="dxa"/>
        </w:trPr>
        <w:tc>
          <w:tcPr>
            <w:tcW w:w="8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91</w:t>
            </w:r>
          </w:p>
        </w:tc>
        <w:tc>
          <w:tcPr>
            <w:tcW w:w="55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А.П.Чехов. Личность писателя. Особенности его художественного мироощущения</w:t>
            </w:r>
          </w:p>
        </w:tc>
        <w:tc>
          <w:tcPr>
            <w:tcW w:w="12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1</w:t>
            </w:r>
          </w:p>
        </w:tc>
        <w:tc>
          <w:tcPr>
            <w:tcW w:w="3728" w:type="dxa"/>
            <w:tcBorders>
              <w:top w:val="single" w:sz="6" w:space="0" w:color="00000A"/>
              <w:left w:val="single" w:sz="6" w:space="0" w:color="00000A"/>
              <w:bottom w:val="single" w:sz="6" w:space="0" w:color="00000A"/>
              <w:right w:val="single" w:sz="4" w:space="0" w:color="auto"/>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c>
          <w:tcPr>
            <w:tcW w:w="2790" w:type="dxa"/>
            <w:tcBorders>
              <w:top w:val="single" w:sz="6" w:space="0" w:color="00000A"/>
              <w:left w:val="single" w:sz="4" w:space="0" w:color="auto"/>
              <w:bottom w:val="single" w:sz="6" w:space="0" w:color="00000A"/>
              <w:right w:val="single" w:sz="6" w:space="0" w:color="00000A"/>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r>
      <w:tr w:rsidR="008871A5" w:rsidRPr="008871A5" w:rsidTr="00AD459E">
        <w:trPr>
          <w:trHeight w:val="150"/>
          <w:tblCellSpacing w:w="15" w:type="dxa"/>
        </w:trPr>
        <w:tc>
          <w:tcPr>
            <w:tcW w:w="8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92</w:t>
            </w:r>
          </w:p>
        </w:tc>
        <w:tc>
          <w:tcPr>
            <w:tcW w:w="55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Борьба живого и мертвого в рассказах А.П.Чехова. Практикум</w:t>
            </w:r>
          </w:p>
        </w:tc>
        <w:tc>
          <w:tcPr>
            <w:tcW w:w="12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1</w:t>
            </w:r>
          </w:p>
        </w:tc>
        <w:tc>
          <w:tcPr>
            <w:tcW w:w="3728" w:type="dxa"/>
            <w:tcBorders>
              <w:top w:val="single" w:sz="6" w:space="0" w:color="00000A"/>
              <w:left w:val="single" w:sz="6" w:space="0" w:color="00000A"/>
              <w:bottom w:val="single" w:sz="6" w:space="0" w:color="00000A"/>
              <w:right w:val="single" w:sz="4" w:space="0" w:color="auto"/>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c>
          <w:tcPr>
            <w:tcW w:w="2790" w:type="dxa"/>
            <w:tcBorders>
              <w:top w:val="single" w:sz="6" w:space="0" w:color="00000A"/>
              <w:left w:val="single" w:sz="4" w:space="0" w:color="auto"/>
              <w:bottom w:val="single" w:sz="6" w:space="0" w:color="00000A"/>
              <w:right w:val="single" w:sz="6" w:space="0" w:color="00000A"/>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r>
      <w:tr w:rsidR="008871A5" w:rsidRPr="008871A5" w:rsidTr="00AD459E">
        <w:trPr>
          <w:trHeight w:val="510"/>
          <w:tblCellSpacing w:w="15" w:type="dxa"/>
        </w:trPr>
        <w:tc>
          <w:tcPr>
            <w:tcW w:w="8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93</w:t>
            </w:r>
          </w:p>
        </w:tc>
        <w:tc>
          <w:tcPr>
            <w:tcW w:w="55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«Вишневый сад». Особенности конфликта, система персонажей в пьесе</w:t>
            </w:r>
          </w:p>
        </w:tc>
        <w:tc>
          <w:tcPr>
            <w:tcW w:w="12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1</w:t>
            </w:r>
          </w:p>
        </w:tc>
        <w:tc>
          <w:tcPr>
            <w:tcW w:w="3728" w:type="dxa"/>
            <w:tcBorders>
              <w:top w:val="single" w:sz="6" w:space="0" w:color="00000A"/>
              <w:left w:val="single" w:sz="6" w:space="0" w:color="00000A"/>
              <w:bottom w:val="single" w:sz="6" w:space="0" w:color="00000A"/>
              <w:right w:val="single" w:sz="4" w:space="0" w:color="auto"/>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c>
          <w:tcPr>
            <w:tcW w:w="2790" w:type="dxa"/>
            <w:tcBorders>
              <w:top w:val="single" w:sz="6" w:space="0" w:color="00000A"/>
              <w:left w:val="single" w:sz="4" w:space="0" w:color="auto"/>
              <w:bottom w:val="single" w:sz="6" w:space="0" w:color="00000A"/>
              <w:right w:val="single" w:sz="6" w:space="0" w:color="00000A"/>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r>
      <w:tr w:rsidR="008871A5" w:rsidRPr="008871A5" w:rsidTr="00AD459E">
        <w:trPr>
          <w:trHeight w:val="525"/>
          <w:tblCellSpacing w:w="15" w:type="dxa"/>
        </w:trPr>
        <w:tc>
          <w:tcPr>
            <w:tcW w:w="8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94</w:t>
            </w:r>
          </w:p>
        </w:tc>
        <w:tc>
          <w:tcPr>
            <w:tcW w:w="55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Уходящее поколение владельцев сада: Раневская, Гаев</w:t>
            </w:r>
          </w:p>
        </w:tc>
        <w:tc>
          <w:tcPr>
            <w:tcW w:w="12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1</w:t>
            </w:r>
          </w:p>
        </w:tc>
        <w:tc>
          <w:tcPr>
            <w:tcW w:w="3728" w:type="dxa"/>
            <w:tcBorders>
              <w:top w:val="single" w:sz="6" w:space="0" w:color="00000A"/>
              <w:left w:val="single" w:sz="6" w:space="0" w:color="00000A"/>
              <w:bottom w:val="single" w:sz="6" w:space="0" w:color="00000A"/>
              <w:right w:val="single" w:sz="4" w:space="0" w:color="auto"/>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c>
          <w:tcPr>
            <w:tcW w:w="2790" w:type="dxa"/>
            <w:tcBorders>
              <w:top w:val="single" w:sz="6" w:space="0" w:color="00000A"/>
              <w:left w:val="single" w:sz="4" w:space="0" w:color="auto"/>
              <w:bottom w:val="single" w:sz="6" w:space="0" w:color="00000A"/>
              <w:right w:val="single" w:sz="6" w:space="0" w:color="00000A"/>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r>
      <w:tr w:rsidR="008871A5" w:rsidRPr="008871A5" w:rsidTr="00AD459E">
        <w:trPr>
          <w:tblCellSpacing w:w="15" w:type="dxa"/>
        </w:trPr>
        <w:tc>
          <w:tcPr>
            <w:tcW w:w="8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lastRenderedPageBreak/>
              <w:t>95</w:t>
            </w:r>
          </w:p>
        </w:tc>
        <w:tc>
          <w:tcPr>
            <w:tcW w:w="55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Молодые герои пьесы: Лопахин, Варя, Петя, Аня. Отношение автора к героям</w:t>
            </w:r>
          </w:p>
        </w:tc>
        <w:tc>
          <w:tcPr>
            <w:tcW w:w="12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1</w:t>
            </w:r>
          </w:p>
        </w:tc>
        <w:tc>
          <w:tcPr>
            <w:tcW w:w="3728" w:type="dxa"/>
            <w:tcBorders>
              <w:top w:val="single" w:sz="6" w:space="0" w:color="00000A"/>
              <w:left w:val="single" w:sz="6" w:space="0" w:color="00000A"/>
              <w:bottom w:val="single" w:sz="6" w:space="0" w:color="00000A"/>
              <w:right w:val="single" w:sz="4" w:space="0" w:color="auto"/>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c>
          <w:tcPr>
            <w:tcW w:w="2790" w:type="dxa"/>
            <w:tcBorders>
              <w:top w:val="single" w:sz="6" w:space="0" w:color="00000A"/>
              <w:left w:val="single" w:sz="4" w:space="0" w:color="auto"/>
              <w:bottom w:val="single" w:sz="6" w:space="0" w:color="00000A"/>
              <w:right w:val="single" w:sz="6" w:space="0" w:color="00000A"/>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r>
      <w:tr w:rsidR="008871A5" w:rsidRPr="008871A5" w:rsidTr="00AD459E">
        <w:trPr>
          <w:trHeight w:val="708"/>
          <w:tblCellSpacing w:w="15" w:type="dxa"/>
        </w:trPr>
        <w:tc>
          <w:tcPr>
            <w:tcW w:w="824" w:type="dxa"/>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96</w:t>
            </w:r>
          </w:p>
        </w:tc>
        <w:tc>
          <w:tcPr>
            <w:tcW w:w="5572" w:type="dxa"/>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bCs/>
                <w:sz w:val="28"/>
                <w:szCs w:val="28"/>
              </w:rPr>
              <w:t>Черты «новой пьесы» в комедии «Вишневый сад» и других пьесах А.П.Чехова</w:t>
            </w:r>
          </w:p>
        </w:tc>
        <w:tc>
          <w:tcPr>
            <w:tcW w:w="1241" w:type="dxa"/>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1</w:t>
            </w:r>
          </w:p>
        </w:tc>
        <w:tc>
          <w:tcPr>
            <w:tcW w:w="3728" w:type="dxa"/>
            <w:tcBorders>
              <w:top w:val="single" w:sz="6" w:space="0" w:color="00000A"/>
              <w:left w:val="single" w:sz="6" w:space="0" w:color="00000A"/>
              <w:bottom w:val="single" w:sz="4" w:space="0" w:color="auto"/>
              <w:right w:val="single" w:sz="4" w:space="0" w:color="auto"/>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c>
          <w:tcPr>
            <w:tcW w:w="2790" w:type="dxa"/>
            <w:tcBorders>
              <w:top w:val="single" w:sz="6" w:space="0" w:color="00000A"/>
              <w:left w:val="single" w:sz="4" w:space="0" w:color="auto"/>
              <w:bottom w:val="single" w:sz="4" w:space="0" w:color="auto"/>
              <w:right w:val="single" w:sz="6" w:space="0" w:color="00000A"/>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r>
      <w:tr w:rsidR="008871A5" w:rsidRPr="008871A5" w:rsidTr="00AD459E">
        <w:trPr>
          <w:trHeight w:val="420"/>
          <w:tblCellSpacing w:w="15" w:type="dxa"/>
        </w:trPr>
        <w:tc>
          <w:tcPr>
            <w:tcW w:w="824"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97</w:t>
            </w:r>
          </w:p>
        </w:tc>
        <w:tc>
          <w:tcPr>
            <w:tcW w:w="5572"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b/>
                <w:bCs/>
                <w:sz w:val="28"/>
                <w:szCs w:val="28"/>
              </w:rPr>
            </w:pPr>
            <w:r w:rsidRPr="008871A5">
              <w:rPr>
                <w:rFonts w:ascii="Times New Roman" w:hAnsi="Times New Roman" w:cs="Times New Roman"/>
                <w:b/>
                <w:bCs/>
                <w:sz w:val="28"/>
                <w:szCs w:val="28"/>
              </w:rPr>
              <w:t>Тест. «Вишневый сад» в русской критике и на сцене.</w:t>
            </w:r>
          </w:p>
        </w:tc>
        <w:tc>
          <w:tcPr>
            <w:tcW w:w="1241"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1</w:t>
            </w:r>
          </w:p>
        </w:tc>
        <w:tc>
          <w:tcPr>
            <w:tcW w:w="3728" w:type="dxa"/>
            <w:tcBorders>
              <w:top w:val="single" w:sz="4" w:space="0" w:color="auto"/>
              <w:left w:val="single" w:sz="6" w:space="0" w:color="00000A"/>
              <w:bottom w:val="single" w:sz="4" w:space="0" w:color="auto"/>
              <w:right w:val="single" w:sz="4" w:space="0" w:color="auto"/>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32"/>
                <w:szCs w:val="32"/>
              </w:rPr>
            </w:pPr>
          </w:p>
        </w:tc>
        <w:tc>
          <w:tcPr>
            <w:tcW w:w="2790" w:type="dxa"/>
            <w:tcBorders>
              <w:top w:val="single" w:sz="4" w:space="0" w:color="auto"/>
              <w:left w:val="single" w:sz="4" w:space="0" w:color="auto"/>
              <w:bottom w:val="single" w:sz="4" w:space="0" w:color="auto"/>
              <w:right w:val="single" w:sz="6" w:space="0" w:color="00000A"/>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r>
      <w:tr w:rsidR="008871A5" w:rsidRPr="008871A5" w:rsidTr="00AD459E">
        <w:trPr>
          <w:trHeight w:val="564"/>
          <w:tblCellSpacing w:w="15" w:type="dxa"/>
        </w:trPr>
        <w:tc>
          <w:tcPr>
            <w:tcW w:w="824" w:type="dxa"/>
            <w:tcBorders>
              <w:top w:val="single" w:sz="4" w:space="0" w:color="auto"/>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98</w:t>
            </w:r>
          </w:p>
        </w:tc>
        <w:tc>
          <w:tcPr>
            <w:tcW w:w="5572" w:type="dxa"/>
            <w:tcBorders>
              <w:top w:val="single" w:sz="4" w:space="0" w:color="auto"/>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b/>
                <w:bCs/>
                <w:sz w:val="28"/>
                <w:szCs w:val="28"/>
              </w:rPr>
            </w:pPr>
            <w:r w:rsidRPr="008871A5">
              <w:rPr>
                <w:rFonts w:ascii="Times New Roman" w:hAnsi="Times New Roman" w:cs="Times New Roman"/>
                <w:b/>
                <w:bCs/>
                <w:sz w:val="28"/>
                <w:szCs w:val="28"/>
              </w:rPr>
              <w:t>Р/Р.Сочинение по пьесе А.П.Чехова « Вишневый сад»</w:t>
            </w:r>
          </w:p>
        </w:tc>
        <w:tc>
          <w:tcPr>
            <w:tcW w:w="1241" w:type="dxa"/>
            <w:tcBorders>
              <w:top w:val="single" w:sz="4" w:space="0" w:color="auto"/>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1</w:t>
            </w:r>
          </w:p>
        </w:tc>
        <w:tc>
          <w:tcPr>
            <w:tcW w:w="3728" w:type="dxa"/>
            <w:tcBorders>
              <w:top w:val="single" w:sz="4" w:space="0" w:color="auto"/>
              <w:left w:val="single" w:sz="6" w:space="0" w:color="00000A"/>
              <w:bottom w:val="single" w:sz="6" w:space="0" w:color="00000A"/>
              <w:right w:val="single" w:sz="4" w:space="0" w:color="auto"/>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c>
          <w:tcPr>
            <w:tcW w:w="2790" w:type="dxa"/>
            <w:tcBorders>
              <w:top w:val="single" w:sz="4" w:space="0" w:color="auto"/>
              <w:left w:val="single" w:sz="4" w:space="0" w:color="auto"/>
              <w:bottom w:val="single" w:sz="6" w:space="0" w:color="00000A"/>
              <w:right w:val="single" w:sz="6" w:space="0" w:color="00000A"/>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r>
      <w:tr w:rsidR="008871A5" w:rsidRPr="008871A5" w:rsidTr="00AD459E">
        <w:trPr>
          <w:tblCellSpacing w:w="15" w:type="dxa"/>
        </w:trPr>
        <w:tc>
          <w:tcPr>
            <w:tcW w:w="8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99-100</w:t>
            </w:r>
          </w:p>
        </w:tc>
        <w:tc>
          <w:tcPr>
            <w:tcW w:w="55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Нравственные уроки русской литературы 19 века</w:t>
            </w:r>
          </w:p>
        </w:tc>
        <w:tc>
          <w:tcPr>
            <w:tcW w:w="12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2</w:t>
            </w:r>
          </w:p>
        </w:tc>
        <w:tc>
          <w:tcPr>
            <w:tcW w:w="3728" w:type="dxa"/>
            <w:tcBorders>
              <w:top w:val="single" w:sz="6" w:space="0" w:color="00000A"/>
              <w:left w:val="single" w:sz="6" w:space="0" w:color="00000A"/>
              <w:bottom w:val="single" w:sz="6" w:space="0" w:color="00000A"/>
              <w:right w:val="single" w:sz="4" w:space="0" w:color="auto"/>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c>
          <w:tcPr>
            <w:tcW w:w="2790" w:type="dxa"/>
            <w:tcBorders>
              <w:top w:val="single" w:sz="6" w:space="0" w:color="00000A"/>
              <w:left w:val="single" w:sz="4" w:space="0" w:color="auto"/>
              <w:bottom w:val="single" w:sz="6" w:space="0" w:color="00000A"/>
              <w:right w:val="single" w:sz="6" w:space="0" w:color="00000A"/>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r>
      <w:tr w:rsidR="008871A5" w:rsidRPr="008871A5" w:rsidTr="00AD459E">
        <w:trPr>
          <w:trHeight w:val="396"/>
          <w:tblCellSpacing w:w="15" w:type="dxa"/>
        </w:trPr>
        <w:tc>
          <w:tcPr>
            <w:tcW w:w="824" w:type="dxa"/>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101</w:t>
            </w:r>
          </w:p>
        </w:tc>
        <w:tc>
          <w:tcPr>
            <w:tcW w:w="5572" w:type="dxa"/>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Контрольный тест по курсу литературы 10 класса.</w:t>
            </w:r>
          </w:p>
        </w:tc>
        <w:tc>
          <w:tcPr>
            <w:tcW w:w="1241" w:type="dxa"/>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1</w:t>
            </w:r>
          </w:p>
        </w:tc>
        <w:tc>
          <w:tcPr>
            <w:tcW w:w="3728" w:type="dxa"/>
            <w:tcBorders>
              <w:top w:val="single" w:sz="6" w:space="0" w:color="00000A"/>
              <w:left w:val="single" w:sz="6" w:space="0" w:color="00000A"/>
              <w:bottom w:val="single" w:sz="4" w:space="0" w:color="auto"/>
              <w:right w:val="single" w:sz="4" w:space="0" w:color="auto"/>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c>
          <w:tcPr>
            <w:tcW w:w="2790" w:type="dxa"/>
            <w:tcBorders>
              <w:top w:val="single" w:sz="6" w:space="0" w:color="00000A"/>
              <w:left w:val="single" w:sz="4" w:space="0" w:color="auto"/>
              <w:bottom w:val="single" w:sz="4" w:space="0" w:color="auto"/>
              <w:right w:val="single" w:sz="6" w:space="0" w:color="00000A"/>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r>
      <w:tr w:rsidR="008871A5" w:rsidRPr="008871A5" w:rsidTr="00AD459E">
        <w:trPr>
          <w:trHeight w:val="432"/>
          <w:tblCellSpacing w:w="15" w:type="dxa"/>
        </w:trPr>
        <w:tc>
          <w:tcPr>
            <w:tcW w:w="824" w:type="dxa"/>
            <w:tcBorders>
              <w:top w:val="single" w:sz="4" w:space="0" w:color="auto"/>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102</w:t>
            </w:r>
          </w:p>
        </w:tc>
        <w:tc>
          <w:tcPr>
            <w:tcW w:w="5572" w:type="dxa"/>
            <w:tcBorders>
              <w:top w:val="single" w:sz="4" w:space="0" w:color="auto"/>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Итоговый урок.</w:t>
            </w:r>
          </w:p>
        </w:tc>
        <w:tc>
          <w:tcPr>
            <w:tcW w:w="1241" w:type="dxa"/>
            <w:tcBorders>
              <w:top w:val="single" w:sz="4" w:space="0" w:color="auto"/>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8871A5" w:rsidRPr="008871A5" w:rsidRDefault="008871A5" w:rsidP="009F0A4E">
            <w:pPr>
              <w:spacing w:before="100" w:beforeAutospacing="1" w:after="100" w:afterAutospacing="1"/>
              <w:jc w:val="center"/>
              <w:rPr>
                <w:rFonts w:ascii="Times New Roman" w:hAnsi="Times New Roman" w:cs="Times New Roman"/>
                <w:sz w:val="28"/>
                <w:szCs w:val="28"/>
              </w:rPr>
            </w:pPr>
            <w:r w:rsidRPr="008871A5">
              <w:rPr>
                <w:rFonts w:ascii="Times New Roman" w:hAnsi="Times New Roman" w:cs="Times New Roman"/>
                <w:sz w:val="28"/>
                <w:szCs w:val="28"/>
              </w:rPr>
              <w:t>1</w:t>
            </w:r>
          </w:p>
        </w:tc>
        <w:tc>
          <w:tcPr>
            <w:tcW w:w="3728" w:type="dxa"/>
            <w:tcBorders>
              <w:top w:val="single" w:sz="4" w:space="0" w:color="auto"/>
              <w:left w:val="single" w:sz="6" w:space="0" w:color="00000A"/>
              <w:bottom w:val="single" w:sz="6" w:space="0" w:color="00000A"/>
              <w:right w:val="single" w:sz="4" w:space="0" w:color="auto"/>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c>
          <w:tcPr>
            <w:tcW w:w="2790" w:type="dxa"/>
            <w:tcBorders>
              <w:top w:val="single" w:sz="4" w:space="0" w:color="auto"/>
              <w:left w:val="single" w:sz="4" w:space="0" w:color="auto"/>
              <w:bottom w:val="single" w:sz="6" w:space="0" w:color="00000A"/>
              <w:right w:val="single" w:sz="6" w:space="0" w:color="00000A"/>
            </w:tcBorders>
            <w:shd w:val="clear" w:color="auto" w:fill="FFFFFF"/>
          </w:tcPr>
          <w:p w:rsidR="008871A5" w:rsidRPr="008871A5" w:rsidRDefault="008871A5" w:rsidP="009F0A4E">
            <w:pPr>
              <w:spacing w:before="100" w:beforeAutospacing="1" w:after="100" w:afterAutospacing="1"/>
              <w:jc w:val="center"/>
              <w:rPr>
                <w:rFonts w:ascii="Times New Roman" w:hAnsi="Times New Roman" w:cs="Times New Roman"/>
                <w:sz w:val="28"/>
                <w:szCs w:val="28"/>
              </w:rPr>
            </w:pPr>
          </w:p>
        </w:tc>
      </w:tr>
    </w:tbl>
    <w:p w:rsidR="008871A5" w:rsidRPr="008871A5" w:rsidRDefault="008871A5" w:rsidP="008871A5">
      <w:pPr>
        <w:spacing w:before="100" w:beforeAutospacing="1" w:after="100" w:afterAutospacing="1"/>
        <w:jc w:val="center"/>
        <w:rPr>
          <w:rFonts w:ascii="Times New Roman" w:hAnsi="Times New Roman" w:cs="Times New Roman"/>
          <w:color w:val="000000"/>
          <w:sz w:val="28"/>
          <w:szCs w:val="28"/>
        </w:rPr>
      </w:pPr>
    </w:p>
    <w:p w:rsidR="008871A5" w:rsidRPr="008871A5" w:rsidRDefault="008871A5" w:rsidP="008871A5">
      <w:pPr>
        <w:spacing w:before="100" w:beforeAutospacing="1" w:after="100" w:afterAutospacing="1"/>
        <w:jc w:val="center"/>
        <w:rPr>
          <w:rFonts w:ascii="Times New Roman" w:hAnsi="Times New Roman" w:cs="Times New Roman"/>
          <w:color w:val="000000"/>
          <w:sz w:val="28"/>
          <w:szCs w:val="28"/>
        </w:rPr>
      </w:pPr>
    </w:p>
    <w:p w:rsidR="008871A5" w:rsidRPr="008871A5" w:rsidRDefault="008871A5" w:rsidP="008871A5">
      <w:pPr>
        <w:spacing w:before="100" w:beforeAutospacing="1" w:after="100" w:afterAutospacing="1"/>
        <w:jc w:val="center"/>
        <w:rPr>
          <w:rFonts w:ascii="Times New Roman" w:hAnsi="Times New Roman" w:cs="Times New Roman"/>
          <w:color w:val="000000"/>
          <w:sz w:val="28"/>
          <w:szCs w:val="28"/>
        </w:rPr>
      </w:pPr>
    </w:p>
    <w:p w:rsidR="008871A5" w:rsidRPr="008871A5" w:rsidRDefault="008871A5" w:rsidP="008871A5">
      <w:pPr>
        <w:jc w:val="center"/>
        <w:rPr>
          <w:rFonts w:ascii="Times New Roman" w:hAnsi="Times New Roman" w:cs="Times New Roman"/>
          <w:sz w:val="28"/>
          <w:szCs w:val="28"/>
        </w:rPr>
      </w:pPr>
    </w:p>
    <w:p w:rsidR="00D77F21" w:rsidRPr="008871A5" w:rsidRDefault="00673AE3">
      <w:pPr>
        <w:rPr>
          <w:rFonts w:ascii="Times New Roman" w:hAnsi="Times New Roman" w:cs="Times New Roman"/>
          <w:sz w:val="24"/>
          <w:szCs w:val="24"/>
        </w:rPr>
      </w:pPr>
    </w:p>
    <w:sectPr w:rsidR="00D77F21" w:rsidRPr="008871A5" w:rsidSect="008871A5">
      <w:pgSz w:w="16838" w:h="11906" w:orient="landscape"/>
      <w:pgMar w:top="1701" w:right="1134" w:bottom="850" w:left="1134" w:header="708" w:footer="708" w:gutter="0"/>
      <w:pgBorders w:display="firstPage"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Newton-Regular">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00E03"/>
    <w:multiLevelType w:val="multilevel"/>
    <w:tmpl w:val="59A47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350828"/>
    <w:multiLevelType w:val="multilevel"/>
    <w:tmpl w:val="1F56A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CE5731"/>
    <w:multiLevelType w:val="hybridMultilevel"/>
    <w:tmpl w:val="78942F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212D6AC9"/>
    <w:multiLevelType w:val="multilevel"/>
    <w:tmpl w:val="C7302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3842B6"/>
    <w:multiLevelType w:val="hybridMultilevel"/>
    <w:tmpl w:val="47AC0FA6"/>
    <w:lvl w:ilvl="0" w:tplc="06B6F6B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5C4A75"/>
    <w:multiLevelType w:val="multilevel"/>
    <w:tmpl w:val="4BBE1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663855"/>
    <w:multiLevelType w:val="hybridMultilevel"/>
    <w:tmpl w:val="C3F4FF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EB8496C"/>
    <w:multiLevelType w:val="multilevel"/>
    <w:tmpl w:val="029EA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B8E370C"/>
    <w:multiLevelType w:val="multilevel"/>
    <w:tmpl w:val="ED64C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C0C1ABA"/>
    <w:multiLevelType w:val="hybridMultilevel"/>
    <w:tmpl w:val="FF587B34"/>
    <w:lvl w:ilvl="0" w:tplc="04190001">
      <w:start w:val="1"/>
      <w:numFmt w:val="bullet"/>
      <w:lvlText w:val=""/>
      <w:lvlJc w:val="left"/>
      <w:pPr>
        <w:ind w:left="1075" w:hanging="360"/>
      </w:pPr>
      <w:rPr>
        <w:rFonts w:ascii="Symbol" w:hAnsi="Symbol" w:hint="default"/>
      </w:rPr>
    </w:lvl>
    <w:lvl w:ilvl="1" w:tplc="04190003" w:tentative="1">
      <w:start w:val="1"/>
      <w:numFmt w:val="bullet"/>
      <w:lvlText w:val="o"/>
      <w:lvlJc w:val="left"/>
      <w:pPr>
        <w:ind w:left="1795" w:hanging="360"/>
      </w:pPr>
      <w:rPr>
        <w:rFonts w:ascii="Courier New" w:hAnsi="Courier New" w:cs="Courier New" w:hint="default"/>
      </w:rPr>
    </w:lvl>
    <w:lvl w:ilvl="2" w:tplc="04190005" w:tentative="1">
      <w:start w:val="1"/>
      <w:numFmt w:val="bullet"/>
      <w:lvlText w:val=""/>
      <w:lvlJc w:val="left"/>
      <w:pPr>
        <w:ind w:left="2515" w:hanging="360"/>
      </w:pPr>
      <w:rPr>
        <w:rFonts w:ascii="Wingdings" w:hAnsi="Wingdings" w:hint="default"/>
      </w:rPr>
    </w:lvl>
    <w:lvl w:ilvl="3" w:tplc="04190001" w:tentative="1">
      <w:start w:val="1"/>
      <w:numFmt w:val="bullet"/>
      <w:lvlText w:val=""/>
      <w:lvlJc w:val="left"/>
      <w:pPr>
        <w:ind w:left="3235" w:hanging="360"/>
      </w:pPr>
      <w:rPr>
        <w:rFonts w:ascii="Symbol" w:hAnsi="Symbol" w:hint="default"/>
      </w:rPr>
    </w:lvl>
    <w:lvl w:ilvl="4" w:tplc="04190003" w:tentative="1">
      <w:start w:val="1"/>
      <w:numFmt w:val="bullet"/>
      <w:lvlText w:val="o"/>
      <w:lvlJc w:val="left"/>
      <w:pPr>
        <w:ind w:left="3955" w:hanging="360"/>
      </w:pPr>
      <w:rPr>
        <w:rFonts w:ascii="Courier New" w:hAnsi="Courier New" w:cs="Courier New" w:hint="default"/>
      </w:rPr>
    </w:lvl>
    <w:lvl w:ilvl="5" w:tplc="04190005" w:tentative="1">
      <w:start w:val="1"/>
      <w:numFmt w:val="bullet"/>
      <w:lvlText w:val=""/>
      <w:lvlJc w:val="left"/>
      <w:pPr>
        <w:ind w:left="4675" w:hanging="360"/>
      </w:pPr>
      <w:rPr>
        <w:rFonts w:ascii="Wingdings" w:hAnsi="Wingdings" w:hint="default"/>
      </w:rPr>
    </w:lvl>
    <w:lvl w:ilvl="6" w:tplc="04190001" w:tentative="1">
      <w:start w:val="1"/>
      <w:numFmt w:val="bullet"/>
      <w:lvlText w:val=""/>
      <w:lvlJc w:val="left"/>
      <w:pPr>
        <w:ind w:left="5395" w:hanging="360"/>
      </w:pPr>
      <w:rPr>
        <w:rFonts w:ascii="Symbol" w:hAnsi="Symbol" w:hint="default"/>
      </w:rPr>
    </w:lvl>
    <w:lvl w:ilvl="7" w:tplc="04190003" w:tentative="1">
      <w:start w:val="1"/>
      <w:numFmt w:val="bullet"/>
      <w:lvlText w:val="o"/>
      <w:lvlJc w:val="left"/>
      <w:pPr>
        <w:ind w:left="6115" w:hanging="360"/>
      </w:pPr>
      <w:rPr>
        <w:rFonts w:ascii="Courier New" w:hAnsi="Courier New" w:cs="Courier New" w:hint="default"/>
      </w:rPr>
    </w:lvl>
    <w:lvl w:ilvl="8" w:tplc="04190005" w:tentative="1">
      <w:start w:val="1"/>
      <w:numFmt w:val="bullet"/>
      <w:lvlText w:val=""/>
      <w:lvlJc w:val="left"/>
      <w:pPr>
        <w:ind w:left="6835" w:hanging="360"/>
      </w:pPr>
      <w:rPr>
        <w:rFonts w:ascii="Wingdings" w:hAnsi="Wingdings" w:hint="default"/>
      </w:rPr>
    </w:lvl>
  </w:abstractNum>
  <w:num w:numId="1">
    <w:abstractNumId w:val="9"/>
  </w:num>
  <w:num w:numId="2">
    <w:abstractNumId w:val="2"/>
  </w:num>
  <w:num w:numId="3">
    <w:abstractNumId w:val="6"/>
  </w:num>
  <w:num w:numId="4">
    <w:abstractNumId w:val="4"/>
  </w:num>
  <w:num w:numId="5">
    <w:abstractNumId w:val="0"/>
  </w:num>
  <w:num w:numId="6">
    <w:abstractNumId w:val="7"/>
  </w:num>
  <w:num w:numId="7">
    <w:abstractNumId w:val="5"/>
  </w:num>
  <w:num w:numId="8">
    <w:abstractNumId w:val="8"/>
  </w:num>
  <w:num w:numId="9">
    <w:abstractNumId w:val="3"/>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675CCE"/>
    <w:rsid w:val="00034A3D"/>
    <w:rsid w:val="000C1604"/>
    <w:rsid w:val="00232E9A"/>
    <w:rsid w:val="0024596A"/>
    <w:rsid w:val="00345C58"/>
    <w:rsid w:val="00525FB1"/>
    <w:rsid w:val="0057037E"/>
    <w:rsid w:val="00673AE3"/>
    <w:rsid w:val="00675CCE"/>
    <w:rsid w:val="00681F58"/>
    <w:rsid w:val="006904DB"/>
    <w:rsid w:val="008871A5"/>
    <w:rsid w:val="008A0DBD"/>
    <w:rsid w:val="008F29AA"/>
    <w:rsid w:val="00911F41"/>
    <w:rsid w:val="00A168B6"/>
    <w:rsid w:val="00AD459E"/>
    <w:rsid w:val="00B62EE8"/>
    <w:rsid w:val="00B87B1D"/>
    <w:rsid w:val="00BE5C52"/>
    <w:rsid w:val="00CF132E"/>
    <w:rsid w:val="00D10A89"/>
    <w:rsid w:val="00D631A7"/>
    <w:rsid w:val="00E3002C"/>
    <w:rsid w:val="00EA1F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C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871A5"/>
    <w:pPr>
      <w:spacing w:after="27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871A5"/>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header"/>
    <w:basedOn w:val="a"/>
    <w:link w:val="a6"/>
    <w:uiPriority w:val="99"/>
    <w:semiHidden/>
    <w:unhideWhenUsed/>
    <w:rsid w:val="008871A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semiHidden/>
    <w:rsid w:val="008871A5"/>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8871A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semiHidden/>
    <w:rsid w:val="008871A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27</Pages>
  <Words>6381</Words>
  <Characters>36374</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cp:revision>
  <cp:lastPrinted>2005-01-01T18:18:00Z</cp:lastPrinted>
  <dcterms:created xsi:type="dcterms:W3CDTF">2018-09-18T16:19:00Z</dcterms:created>
  <dcterms:modified xsi:type="dcterms:W3CDTF">2004-12-31T21:29:00Z</dcterms:modified>
</cp:coreProperties>
</file>