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3B52E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301A0">
        <w:rPr>
          <w:rFonts w:ascii="Times New Roman" w:hAnsi="Times New Roman" w:cs="Times New Roman"/>
          <w:b/>
          <w:sz w:val="32"/>
          <w:szCs w:val="32"/>
        </w:rPr>
        <w:t>МБ</w:t>
      </w:r>
      <w:r w:rsidRPr="00682A1E">
        <w:rPr>
          <w:rFonts w:ascii="Times New Roman" w:hAnsi="Times New Roman" w:cs="Times New Roman"/>
          <w:b/>
          <w:sz w:val="32"/>
          <w:szCs w:val="32"/>
        </w:rPr>
        <w:t xml:space="preserve">ОУ «СОШ №1 им. </w:t>
      </w:r>
      <w:proofErr w:type="spellStart"/>
      <w:r w:rsidRPr="00682A1E"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 w:rsidRPr="00682A1E"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2C6667" w:rsidRPr="00682A1E" w:rsidRDefault="002C6667" w:rsidP="002C6667">
      <w:pPr>
        <w:rPr>
          <w:rFonts w:ascii="Times New Roman" w:hAnsi="Times New Roman" w:cs="Times New Roman"/>
          <w:b/>
          <w:sz w:val="32"/>
          <w:szCs w:val="32"/>
        </w:rPr>
      </w:pPr>
    </w:p>
    <w:p w:rsidR="002C6667" w:rsidRPr="00682A1E" w:rsidRDefault="004B64F9" w:rsidP="002C6667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РАССМОТРЕНО</w:t>
      </w:r>
      <w:proofErr w:type="gramEnd"/>
      <w:r w:rsidR="002C6667" w:rsidRPr="00682A1E">
        <w:rPr>
          <w:rFonts w:ascii="Times New Roman" w:hAnsi="Times New Roman" w:cs="Times New Roman"/>
          <w:b/>
        </w:rPr>
        <w:t xml:space="preserve">                                        </w:t>
      </w:r>
      <w:r w:rsidR="006E21D0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ПРОВЕРЕНО</w:t>
      </w:r>
      <w:r w:rsidR="002C6667" w:rsidRPr="00682A1E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="004C48D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УТВЕРЖДАЮ</w:t>
      </w:r>
      <w:r w:rsidR="002C6667" w:rsidRPr="00682A1E">
        <w:rPr>
          <w:rFonts w:ascii="Times New Roman" w:hAnsi="Times New Roman" w:cs="Times New Roman"/>
          <w:b/>
        </w:rPr>
        <w:t xml:space="preserve">               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на заседании МО учителей                                             Зам. директора по УВР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Pr="00682A1E">
        <w:rPr>
          <w:rFonts w:ascii="Times New Roman" w:hAnsi="Times New Roman" w:cs="Times New Roman"/>
          <w:b/>
        </w:rPr>
        <w:t>Директор школы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родного </w:t>
      </w:r>
      <w:r w:rsidRPr="00682A1E">
        <w:rPr>
          <w:rFonts w:ascii="Times New Roman" w:hAnsi="Times New Roman" w:cs="Times New Roman"/>
          <w:b/>
        </w:rPr>
        <w:t xml:space="preserve"> языка и литературы                                         ----------------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A629AF">
        <w:rPr>
          <w:rFonts w:ascii="Times New Roman" w:hAnsi="Times New Roman" w:cs="Times New Roman"/>
          <w:b/>
        </w:rPr>
        <w:t>Джатдоев</w:t>
      </w:r>
      <w:proofErr w:type="spellEnd"/>
      <w:r w:rsidR="00A629AF">
        <w:rPr>
          <w:rFonts w:ascii="Times New Roman" w:hAnsi="Times New Roman" w:cs="Times New Roman"/>
          <w:b/>
        </w:rPr>
        <w:t xml:space="preserve"> З. А</w:t>
      </w:r>
      <w:r w:rsidRPr="00682A1E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682A1E">
        <w:rPr>
          <w:rFonts w:ascii="Times New Roman" w:hAnsi="Times New Roman" w:cs="Times New Roman"/>
          <w:b/>
        </w:rPr>
        <w:t xml:space="preserve">    ------------------</w:t>
      </w:r>
      <w:proofErr w:type="spellStart"/>
      <w:r w:rsidRPr="00682A1E">
        <w:rPr>
          <w:rFonts w:ascii="Times New Roman" w:hAnsi="Times New Roman" w:cs="Times New Roman"/>
          <w:b/>
        </w:rPr>
        <w:t>Кипкеева</w:t>
      </w:r>
      <w:proofErr w:type="spellEnd"/>
      <w:r w:rsidRPr="00682A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К.О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>--</w:t>
      </w:r>
      <w:r w:rsidR="00126EDA">
        <w:rPr>
          <w:rFonts w:ascii="Times New Roman" w:hAnsi="Times New Roman" w:cs="Times New Roman"/>
          <w:b/>
        </w:rPr>
        <w:t>--------------   Урусова С.Ю.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anish/>
        </w:rPr>
        <w:t xml:space="preserve">--------------   Урусова С.Ю.   </w:t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 w:rsidRPr="00682A1E">
        <w:rPr>
          <w:rFonts w:ascii="Times New Roman" w:hAnsi="Times New Roman" w:cs="Times New Roman"/>
          <w:b/>
        </w:rPr>
        <w:t xml:space="preserve">                                           «------</w:t>
      </w:r>
      <w:r>
        <w:rPr>
          <w:rFonts w:ascii="Times New Roman" w:hAnsi="Times New Roman" w:cs="Times New Roman"/>
          <w:b/>
        </w:rPr>
        <w:t xml:space="preserve">-------»  </w:t>
      </w:r>
      <w:r w:rsidR="00C62D9D">
        <w:rPr>
          <w:rFonts w:ascii="Times New Roman" w:hAnsi="Times New Roman" w:cs="Times New Roman"/>
          <w:b/>
        </w:rPr>
        <w:t xml:space="preserve"> -----------------2023</w:t>
      </w:r>
      <w:r w:rsidR="003462FA">
        <w:rPr>
          <w:rFonts w:ascii="Times New Roman" w:hAnsi="Times New Roman" w:cs="Times New Roman"/>
          <w:b/>
        </w:rPr>
        <w:t>г</w:t>
      </w:r>
      <w:r w:rsidRPr="00682A1E">
        <w:rPr>
          <w:rFonts w:ascii="Times New Roman" w:hAnsi="Times New Roman" w:cs="Times New Roman"/>
          <w:b/>
        </w:rPr>
        <w:t xml:space="preserve">                                          </w:t>
      </w:r>
      <w:r w:rsidR="00FF3C60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>Приказ</w:t>
      </w:r>
      <w:r w:rsidR="00FF3C60">
        <w:rPr>
          <w:rFonts w:ascii="Times New Roman" w:hAnsi="Times New Roman" w:cs="Times New Roman"/>
          <w:b/>
        </w:rPr>
        <w:t xml:space="preserve"> по школе</w:t>
      </w:r>
      <w:r>
        <w:rPr>
          <w:rFonts w:ascii="Times New Roman" w:hAnsi="Times New Roman" w:cs="Times New Roman"/>
          <w:b/>
        </w:rPr>
        <w:t xml:space="preserve"> №_____</w:t>
      </w:r>
      <w:r w:rsidRPr="00682A1E">
        <w:rPr>
          <w:rFonts w:ascii="Times New Roman" w:hAnsi="Times New Roman" w:cs="Times New Roman"/>
          <w:b/>
        </w:rPr>
        <w:t xml:space="preserve">   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Протокол  №___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FF3C60">
        <w:rPr>
          <w:rFonts w:ascii="Times New Roman" w:hAnsi="Times New Roman" w:cs="Times New Roman"/>
          <w:b/>
        </w:rPr>
        <w:t xml:space="preserve">   </w:t>
      </w:r>
      <w:r w:rsidRPr="00682A1E">
        <w:rPr>
          <w:rFonts w:ascii="Times New Roman" w:hAnsi="Times New Roman" w:cs="Times New Roman"/>
          <w:b/>
        </w:rPr>
        <w:t xml:space="preserve"> от </w:t>
      </w:r>
      <w:r w:rsidR="00C62D9D">
        <w:rPr>
          <w:rFonts w:ascii="Times New Roman" w:hAnsi="Times New Roman" w:cs="Times New Roman"/>
          <w:b/>
        </w:rPr>
        <w:t xml:space="preserve"> «--------»--------------2023</w:t>
      </w:r>
      <w:r w:rsidR="003462FA">
        <w:rPr>
          <w:rFonts w:ascii="Times New Roman" w:hAnsi="Times New Roman" w:cs="Times New Roman"/>
          <w:b/>
        </w:rPr>
        <w:t>г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>от «-------»----</w:t>
      </w:r>
      <w:r w:rsidR="00C62D9D">
        <w:rPr>
          <w:rFonts w:ascii="Times New Roman" w:hAnsi="Times New Roman" w:cs="Times New Roman"/>
          <w:b/>
        </w:rPr>
        <w:t>------------2023</w:t>
      </w:r>
      <w:r w:rsidR="003462FA">
        <w:rPr>
          <w:rFonts w:ascii="Times New Roman" w:hAnsi="Times New Roman" w:cs="Times New Roman"/>
          <w:b/>
        </w:rPr>
        <w:t>г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C6667" w:rsidRPr="00682A1E" w:rsidRDefault="002C6667" w:rsidP="002C6667">
      <w:pPr>
        <w:tabs>
          <w:tab w:val="left" w:pos="6286"/>
        </w:tabs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2C6667" w:rsidRPr="00682A1E" w:rsidRDefault="002C6667" w:rsidP="002C6667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82A1E">
        <w:rPr>
          <w:rFonts w:ascii="Times New Roman" w:hAnsi="Times New Roman" w:cs="Times New Roman"/>
          <w:b/>
          <w:sz w:val="28"/>
          <w:szCs w:val="28"/>
        </w:rPr>
        <w:t xml:space="preserve">            Рабочая программа</w:t>
      </w:r>
    </w:p>
    <w:p w:rsidR="002C6667" w:rsidRDefault="004C48DE" w:rsidP="00865130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29A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Родная (карачаевская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="002C6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17F">
        <w:rPr>
          <w:rFonts w:ascii="Times New Roman" w:hAnsi="Times New Roman" w:cs="Times New Roman"/>
          <w:b/>
          <w:sz w:val="28"/>
          <w:szCs w:val="28"/>
        </w:rPr>
        <w:t>для «5»</w:t>
      </w:r>
      <w:r w:rsidR="002C6667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2C6667" w:rsidRDefault="00C62D9D" w:rsidP="002C6667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2C66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6667" w:rsidRDefault="00A629AF" w:rsidP="002C6667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6667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2C6667" w:rsidRDefault="00A629AF" w:rsidP="002C6667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C6667"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 w:rsidR="002C6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66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="002C66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6667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="002C6667">
        <w:rPr>
          <w:rFonts w:ascii="Times New Roman" w:hAnsi="Times New Roman" w:cs="Times New Roman"/>
          <w:b/>
          <w:sz w:val="28"/>
          <w:szCs w:val="28"/>
        </w:rPr>
        <w:t>,</w:t>
      </w:r>
    </w:p>
    <w:p w:rsidR="002C6667" w:rsidRDefault="00A629AF" w:rsidP="002C6667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C6667">
        <w:rPr>
          <w:rFonts w:ascii="Times New Roman" w:hAnsi="Times New Roman" w:cs="Times New Roman"/>
          <w:b/>
          <w:sz w:val="28"/>
          <w:szCs w:val="28"/>
        </w:rPr>
        <w:t>учитель родного языка и литературы.</w:t>
      </w:r>
    </w:p>
    <w:p w:rsidR="002C6667" w:rsidRDefault="002C6667" w:rsidP="002C6667">
      <w:pPr>
        <w:suppressAutoHyphens/>
        <w:overflowPunct w:val="0"/>
        <w:spacing w:line="226" w:lineRule="exac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667" w:rsidRDefault="002C6667" w:rsidP="002C6667">
      <w:pPr>
        <w:suppressAutoHyphens/>
        <w:overflowPunct w:val="0"/>
        <w:spacing w:line="226" w:lineRule="exac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667" w:rsidRPr="00CC4FE3" w:rsidRDefault="002C6667" w:rsidP="002C6667">
      <w:pPr>
        <w:suppressAutoHyphens/>
        <w:overflowPunct w:val="0"/>
        <w:spacing w:line="226" w:lineRule="exac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6667" w:rsidRPr="00CC4FE3" w:rsidRDefault="002C6667" w:rsidP="002C6667">
      <w:pPr>
        <w:suppressAutoHyphens/>
        <w:overflowPunct w:val="0"/>
        <w:spacing w:line="226" w:lineRule="exact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C4FE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proofErr w:type="gramStart"/>
      <w:r w:rsidRPr="00CC4FE3">
        <w:rPr>
          <w:sz w:val="28"/>
          <w:szCs w:val="28"/>
        </w:rPr>
        <w:t xml:space="preserve"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2010 г и Примерной программы среднего (полного) общего образование по карачаевской литературе 5 -11 классов, авторской программы  </w:t>
      </w:r>
      <w:proofErr w:type="spellStart"/>
      <w:r w:rsidRPr="00CC4FE3">
        <w:rPr>
          <w:sz w:val="28"/>
          <w:szCs w:val="28"/>
        </w:rPr>
        <w:t>Гочияевой</w:t>
      </w:r>
      <w:proofErr w:type="spellEnd"/>
      <w:r w:rsidRPr="00CC4FE3">
        <w:rPr>
          <w:sz w:val="28"/>
          <w:szCs w:val="28"/>
        </w:rPr>
        <w:t xml:space="preserve"> С. </w:t>
      </w:r>
      <w:proofErr w:type="spellStart"/>
      <w:r w:rsidRPr="00CC4FE3">
        <w:rPr>
          <w:sz w:val="28"/>
          <w:szCs w:val="28"/>
        </w:rPr>
        <w:t>А.,Хубиевой</w:t>
      </w:r>
      <w:proofErr w:type="spellEnd"/>
      <w:r w:rsidRPr="00CC4FE3">
        <w:rPr>
          <w:sz w:val="28"/>
          <w:szCs w:val="28"/>
        </w:rPr>
        <w:t xml:space="preserve"> А. А., </w:t>
      </w:r>
      <w:proofErr w:type="spellStart"/>
      <w:r w:rsidRPr="00CC4FE3">
        <w:rPr>
          <w:sz w:val="28"/>
          <w:szCs w:val="28"/>
        </w:rPr>
        <w:t>Умаровай</w:t>
      </w:r>
      <w:proofErr w:type="spellEnd"/>
      <w:r w:rsidRPr="00CC4FE3">
        <w:rPr>
          <w:sz w:val="28"/>
          <w:szCs w:val="28"/>
        </w:rPr>
        <w:t xml:space="preserve"> К. И.</w:t>
      </w:r>
      <w:proofErr w:type="gramEnd"/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 Она ориентирована  на федеральный компонент государственного образовательного стандарта по национальным языкам №174. 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Рабочая программа включает четыре раздела: «Пояснительную записку» с требованиями к результатам обучения; «Содержание курса»; «Примерное тематическое планирование» с определением основных видов учебной деятельности школьников; «Рекомендации по материально-техническому обеспечению».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В «Пояснительной записке» раскрываются особенности каждого раздела программы, преемственность её содержания с важнейшими нормативными документами и содержанием программы для начального образования; даётся общая характеристика курса литературы, его места в базисном учебном плане. Особое внимание уделяется целям изучения курса литературы, его вкладу в решение основных педагогических задач в системе основного общего образования, а также раскрытию результатов освоения </w:t>
      </w:r>
      <w:proofErr w:type="gramStart"/>
      <w:r w:rsidRPr="00CC4FE3">
        <w:rPr>
          <w:sz w:val="28"/>
          <w:szCs w:val="28"/>
        </w:rPr>
        <w:t>обучаемыми</w:t>
      </w:r>
      <w:proofErr w:type="gramEnd"/>
      <w:r w:rsidRPr="00CC4FE3">
        <w:rPr>
          <w:sz w:val="28"/>
          <w:szCs w:val="28"/>
        </w:rPr>
        <w:t xml:space="preserve"> программы по литературе на ступени основного общего образования.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CC4FE3">
        <w:rPr>
          <w:sz w:val="28"/>
          <w:szCs w:val="28"/>
        </w:rPr>
        <w:t>метапредметном</w:t>
      </w:r>
      <w:proofErr w:type="spellEnd"/>
      <w:r w:rsidRPr="00CC4FE3">
        <w:rPr>
          <w:sz w:val="28"/>
          <w:szCs w:val="28"/>
        </w:rPr>
        <w:t xml:space="preserve"> и пред</w:t>
      </w:r>
      <w:r w:rsidRPr="00CC4FE3">
        <w:rPr>
          <w:rStyle w:val="3"/>
          <w:rFonts w:eastAsia="Tahoma"/>
          <w:sz w:val="28"/>
          <w:szCs w:val="28"/>
        </w:rPr>
        <w:t>метном. В свою очередь, предметные результаты обозначены в соответствии с основными сферами человеческой деятельности: познавательной, ценностно-ориентационной, трудовой, физической, эстетической.</w:t>
      </w:r>
    </w:p>
    <w:p w:rsidR="002C6667" w:rsidRPr="00CC4FE3" w:rsidRDefault="002C6667" w:rsidP="002C6667">
      <w:pPr>
        <w:pStyle w:val="30"/>
        <w:shd w:val="clear" w:color="auto" w:fill="auto"/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Раздел «Содержание курса» включает перечень изучаемого содержания в 5 классе, список объектов образовательных экскурсий.</w:t>
      </w:r>
    </w:p>
    <w:p w:rsidR="002C6667" w:rsidRPr="00CC4FE3" w:rsidRDefault="002C6667" w:rsidP="002C6667">
      <w:pPr>
        <w:pStyle w:val="30"/>
        <w:shd w:val="clear" w:color="auto" w:fill="auto"/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 разделе «Примерное тематическое планирование» представлено тематическое планирование с перечнем тем курса и числом учебных часов, отводимых на изучение каждой темы, характеристикой основного содержания тем и основных видов деятельности ученика (на уровне учебных действий).</w:t>
      </w:r>
    </w:p>
    <w:p w:rsidR="002C6667" w:rsidRPr="00CC4FE3" w:rsidRDefault="002C6667" w:rsidP="002C6667">
      <w:pPr>
        <w:pStyle w:val="30"/>
        <w:shd w:val="clear" w:color="auto" w:fill="auto"/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</w:t>
      </w:r>
      <w:r w:rsidRPr="00CC4FE3">
        <w:rPr>
          <w:sz w:val="28"/>
          <w:szCs w:val="28"/>
        </w:rPr>
        <w:lastRenderedPageBreak/>
        <w:t xml:space="preserve">воздействия, метафоричность, многозначность, ассоциативность, незавершённость, предполагающие активное сотворчество воспринимающего. </w:t>
      </w:r>
    </w:p>
    <w:p w:rsidR="002C6667" w:rsidRPr="00CC4FE3" w:rsidRDefault="002C6667" w:rsidP="002C6667">
      <w:pPr>
        <w:pStyle w:val="30"/>
        <w:shd w:val="clear" w:color="auto" w:fill="auto"/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2C6667" w:rsidRPr="00CC4FE3" w:rsidRDefault="002C6667" w:rsidP="002C6667">
      <w:pPr>
        <w:pStyle w:val="30"/>
        <w:shd w:val="clear" w:color="auto" w:fill="auto"/>
        <w:tabs>
          <w:tab w:val="left" w:pos="2188"/>
        </w:tabs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карачаевс</w:t>
      </w:r>
      <w:r>
        <w:rPr>
          <w:sz w:val="28"/>
          <w:szCs w:val="28"/>
        </w:rPr>
        <w:t>к</w:t>
      </w:r>
      <w:r w:rsidRPr="00CC4FE3">
        <w:rPr>
          <w:sz w:val="28"/>
          <w:szCs w:val="28"/>
        </w:rPr>
        <w:t>ого  народа, нашедшему отражение в фольклоре и карачаевской  классической литературе как художественном явлении, вписанном в ист</w:t>
      </w:r>
      <w:r>
        <w:rPr>
          <w:sz w:val="28"/>
          <w:szCs w:val="28"/>
        </w:rPr>
        <w:t>о</w:t>
      </w:r>
      <w:r w:rsidRPr="00CC4FE3">
        <w:rPr>
          <w:sz w:val="28"/>
          <w:szCs w:val="28"/>
        </w:rPr>
        <w:t>рию  литературы и обладающем несомненной самобытностью.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C6667" w:rsidRPr="00CC4FE3" w:rsidRDefault="002C6667" w:rsidP="002C6667">
      <w:pPr>
        <w:pStyle w:val="30"/>
        <w:shd w:val="clear" w:color="auto" w:fill="auto"/>
        <w:tabs>
          <w:tab w:val="left" w:pos="2188"/>
        </w:tabs>
        <w:spacing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«учебником жизни».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      </w:t>
      </w:r>
      <w:r w:rsidRPr="00CC4FE3">
        <w:rPr>
          <w:rStyle w:val="23"/>
          <w:sz w:val="28"/>
          <w:szCs w:val="28"/>
        </w:rPr>
        <w:t xml:space="preserve"> Цели и  задачи  курса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lastRenderedPageBreak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2C6667">
        <w:rPr>
          <w:b/>
          <w:sz w:val="28"/>
          <w:szCs w:val="28"/>
        </w:rPr>
        <w:t>.</w:t>
      </w:r>
      <w:r w:rsidRPr="00CC4FE3">
        <w:rPr>
          <w:sz w:val="28"/>
          <w:szCs w:val="28"/>
        </w:rPr>
        <w:t xml:space="preserve">овладение важнейшими </w:t>
      </w:r>
      <w:proofErr w:type="spellStart"/>
      <w:r w:rsidRPr="00CC4FE3">
        <w:rPr>
          <w:sz w:val="28"/>
          <w:szCs w:val="28"/>
        </w:rPr>
        <w:t>общеучебными</w:t>
      </w:r>
      <w:proofErr w:type="spellEnd"/>
      <w:r w:rsidRPr="00CC4FE3">
        <w:rPr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C6667" w:rsidRPr="00CC4FE3" w:rsidRDefault="002C6667" w:rsidP="002C6667">
      <w:pPr>
        <w:pStyle w:val="22"/>
        <w:numPr>
          <w:ilvl w:val="0"/>
          <w:numId w:val="3"/>
        </w:numPr>
        <w:shd w:val="clear" w:color="auto" w:fill="auto"/>
        <w:tabs>
          <w:tab w:val="left" w:pos="246"/>
        </w:tabs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C6667" w:rsidRPr="004C48DE" w:rsidRDefault="004C48DE" w:rsidP="002C6667">
      <w:pPr>
        <w:pStyle w:val="40"/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6667" w:rsidRPr="004C48DE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667" w:rsidRPr="004C48DE">
        <w:rPr>
          <w:rFonts w:ascii="Times New Roman" w:hAnsi="Times New Roman" w:cs="Times New Roman"/>
          <w:b/>
          <w:sz w:val="28"/>
          <w:szCs w:val="28"/>
        </w:rPr>
        <w:t>ХАРАКТЕРИСТИКА УЧЕБНОГО ПРЕДМЕТА</w:t>
      </w:r>
      <w:bookmarkEnd w:id="0"/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«Карачаевский язык».  Карачаевская 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Вторая ступень школьного литературного образования (основная школа, 5—9 классы) охватывает три возрастные группы, образование уровни,   развития которых определяют основные виды учебной деятельности.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CC4FE3">
        <w:rPr>
          <w:sz w:val="28"/>
          <w:szCs w:val="28"/>
        </w:rPr>
        <w:t>инсценированию</w:t>
      </w:r>
      <w:proofErr w:type="spellEnd"/>
      <w:r w:rsidRPr="00CC4FE3">
        <w:rPr>
          <w:sz w:val="28"/>
          <w:szCs w:val="28"/>
        </w:rPr>
        <w:t>, различного вида пересказам (подробному, сжатому, с изменением лица рассказчика, с сохранением стиля художественного произведения и т. д.).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 учебной работе со второй группой необходимо активизировать умения анализировать художественное произведение, воплощая,  результаты этой работы в филологически грамотные устные и письменные высказывания. Курсы литературы в 5—8 классах строятся на основе сочетания концентрического, историко-хронологического и проблемно-тематического принципов. Содержание каждого курса (класса) включает в себя произведения карачаевской, русской 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40" w:right="4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lastRenderedPageBreak/>
        <w:t>В каждом из курсов (классов) затронута одна из ведущих проблем (например, в 5 классе — внимание к книге).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 рабочей программе курс каждого класса представлен разделами:</w:t>
      </w:r>
    </w:p>
    <w:p w:rsidR="002C6667" w:rsidRPr="00CC4FE3" w:rsidRDefault="002C6667" w:rsidP="002C6667">
      <w:pPr>
        <w:pStyle w:val="22"/>
        <w:numPr>
          <w:ilvl w:val="1"/>
          <w:numId w:val="3"/>
        </w:numPr>
        <w:shd w:val="clear" w:color="auto" w:fill="auto"/>
        <w:tabs>
          <w:tab w:val="left" w:pos="515"/>
        </w:tabs>
        <w:spacing w:before="0" w:line="240" w:lineRule="auto"/>
        <w:ind w:lef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Устное народное творчество.</w:t>
      </w:r>
    </w:p>
    <w:p w:rsidR="002C6667" w:rsidRPr="00CC4FE3" w:rsidRDefault="002C6667" w:rsidP="002C6667">
      <w:pPr>
        <w:pStyle w:val="22"/>
        <w:numPr>
          <w:ilvl w:val="1"/>
          <w:numId w:val="3"/>
        </w:numPr>
        <w:shd w:val="clear" w:color="auto" w:fill="auto"/>
        <w:tabs>
          <w:tab w:val="left" w:pos="542"/>
        </w:tabs>
        <w:spacing w:before="0" w:line="240" w:lineRule="auto"/>
        <w:ind w:lef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История  литературы Карачая.</w:t>
      </w:r>
    </w:p>
    <w:p w:rsidR="002C6667" w:rsidRPr="00CC4FE3" w:rsidRDefault="002C6667" w:rsidP="002C6667">
      <w:pPr>
        <w:pStyle w:val="22"/>
        <w:numPr>
          <w:ilvl w:val="1"/>
          <w:numId w:val="3"/>
        </w:numPr>
        <w:shd w:val="clear" w:color="auto" w:fill="auto"/>
        <w:tabs>
          <w:tab w:val="left" w:pos="554"/>
        </w:tabs>
        <w:spacing w:before="0" w:line="240" w:lineRule="auto"/>
        <w:ind w:lef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Карачаевская  литература 19 века.</w:t>
      </w:r>
    </w:p>
    <w:p w:rsidR="002C6667" w:rsidRPr="00CC4FE3" w:rsidRDefault="002C6667" w:rsidP="002C6667">
      <w:pPr>
        <w:pStyle w:val="22"/>
        <w:numPr>
          <w:ilvl w:val="1"/>
          <w:numId w:val="3"/>
        </w:numPr>
        <w:shd w:val="clear" w:color="auto" w:fill="auto"/>
        <w:tabs>
          <w:tab w:val="left" w:pos="563"/>
        </w:tabs>
        <w:spacing w:before="0" w:line="240" w:lineRule="auto"/>
        <w:ind w:lef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Карачаевская  литература 20 века.</w:t>
      </w:r>
    </w:p>
    <w:p w:rsidR="002C6667" w:rsidRPr="00CC4FE3" w:rsidRDefault="002C6667" w:rsidP="002C6667">
      <w:pPr>
        <w:pStyle w:val="22"/>
        <w:numPr>
          <w:ilvl w:val="1"/>
          <w:numId w:val="3"/>
        </w:numPr>
        <w:shd w:val="clear" w:color="auto" w:fill="auto"/>
        <w:tabs>
          <w:tab w:val="left" w:pos="554"/>
        </w:tabs>
        <w:spacing w:before="0" w:line="240" w:lineRule="auto"/>
        <w:ind w:lef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Классики карачаевской литература.</w:t>
      </w:r>
    </w:p>
    <w:p w:rsidR="002C6667" w:rsidRPr="00CC4FE3" w:rsidRDefault="002C6667" w:rsidP="002C6667">
      <w:pPr>
        <w:pStyle w:val="22"/>
        <w:shd w:val="clear" w:color="auto" w:fill="auto"/>
        <w:tabs>
          <w:tab w:val="left" w:pos="556"/>
        </w:tabs>
        <w:spacing w:before="0" w:line="240" w:lineRule="auto"/>
        <w:ind w:left="20"/>
        <w:jc w:val="left"/>
        <w:rPr>
          <w:sz w:val="28"/>
          <w:szCs w:val="28"/>
        </w:rPr>
      </w:pP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 разделах 1—6 даются: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Материалы по теории и истории литературы представлены в каждом классе и разделе программы.</w:t>
      </w:r>
      <w:bookmarkStart w:id="1" w:name="bookmark3"/>
    </w:p>
    <w:p w:rsidR="002C6667" w:rsidRPr="004C48DE" w:rsidRDefault="004C48DE" w:rsidP="002C6667">
      <w:pPr>
        <w:pStyle w:val="22"/>
        <w:shd w:val="clear" w:color="auto" w:fill="auto"/>
        <w:spacing w:before="0" w:line="240" w:lineRule="auto"/>
        <w:ind w:left="20" w:right="20"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C6667" w:rsidRPr="004C48DE">
        <w:rPr>
          <w:b/>
          <w:sz w:val="28"/>
          <w:szCs w:val="28"/>
        </w:rPr>
        <w:t xml:space="preserve">ТРЕБОВАНИЯ К РЕЗУЛЬТАТАМ ИЗУЧЕНИЯ ПРЕДМЕТА </w:t>
      </w:r>
    </w:p>
    <w:p w:rsidR="002C6667" w:rsidRPr="004C48DE" w:rsidRDefault="002C6667" w:rsidP="002C6667">
      <w:pPr>
        <w:pStyle w:val="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4C48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48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4C48DE">
        <w:rPr>
          <w:rFonts w:ascii="Times New Roman" w:hAnsi="Times New Roman" w:cs="Times New Roman"/>
          <w:b/>
          <w:sz w:val="28"/>
          <w:szCs w:val="28"/>
        </w:rPr>
        <w:t xml:space="preserve"> «ЛИТЕРАТУРА» В ОСНОВНОЙ ШКОЛЕ</w:t>
      </w:r>
      <w:bookmarkEnd w:id="1"/>
    </w:p>
    <w:p w:rsidR="002C6667" w:rsidRPr="004C48DE" w:rsidRDefault="002C6667" w:rsidP="002C6667">
      <w:pPr>
        <w:pStyle w:val="50"/>
        <w:shd w:val="clear" w:color="auto" w:fill="auto"/>
        <w:spacing w:before="0" w:line="240" w:lineRule="auto"/>
        <w:ind w:left="23" w:firstLine="709"/>
        <w:jc w:val="left"/>
        <w:rPr>
          <w:b/>
          <w:sz w:val="28"/>
          <w:szCs w:val="28"/>
        </w:rPr>
      </w:pPr>
      <w:r w:rsidRPr="004C48DE">
        <w:rPr>
          <w:b/>
          <w:sz w:val="28"/>
          <w:szCs w:val="28"/>
        </w:rPr>
        <w:t>Личностные результаты: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proofErr w:type="gramStart"/>
      <w:r w:rsidRPr="00CC4FE3">
        <w:rPr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3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proofErr w:type="gramStart"/>
      <w:r w:rsidRPr="00CC4FE3">
        <w:rPr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</w:t>
      </w:r>
      <w:r w:rsidRPr="00CC4FE3">
        <w:rPr>
          <w:sz w:val="28"/>
          <w:szCs w:val="28"/>
        </w:rPr>
        <w:lastRenderedPageBreak/>
        <w:t>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3" w:right="20" w:firstLine="709"/>
        <w:jc w:val="left"/>
        <w:rPr>
          <w:sz w:val="28"/>
          <w:szCs w:val="28"/>
        </w:rPr>
      </w:pPr>
      <w:proofErr w:type="spellStart"/>
      <w:r w:rsidRPr="00CC4FE3">
        <w:rPr>
          <w:rStyle w:val="23"/>
          <w:sz w:val="28"/>
          <w:szCs w:val="28"/>
        </w:rPr>
        <w:t>Метапредметные</w:t>
      </w:r>
      <w:proofErr w:type="spellEnd"/>
      <w:r w:rsidRPr="00CC4FE3">
        <w:rPr>
          <w:rStyle w:val="23"/>
          <w:sz w:val="28"/>
          <w:szCs w:val="28"/>
        </w:rPr>
        <w:t xml:space="preserve"> результаты</w:t>
      </w:r>
      <w:r w:rsidRPr="00CC4FE3">
        <w:rPr>
          <w:sz w:val="28"/>
          <w:szCs w:val="28"/>
        </w:rPr>
        <w:t xml:space="preserve"> изучения литературы в основной школе: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lastRenderedPageBreak/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C4FE3">
        <w:rPr>
          <w:sz w:val="28"/>
          <w:szCs w:val="28"/>
        </w:rPr>
        <w:t>логическое рассуждение</w:t>
      </w:r>
      <w:proofErr w:type="gramEnd"/>
      <w:r w:rsidRPr="00CC4FE3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34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смысловое чтение;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C6667" w:rsidRPr="00CC4FE3" w:rsidRDefault="002C6667" w:rsidP="002C6667">
      <w:pPr>
        <w:pStyle w:val="22"/>
        <w:numPr>
          <w:ilvl w:val="0"/>
          <w:numId w:val="2"/>
        </w:numPr>
        <w:shd w:val="clear" w:color="auto" w:fill="auto"/>
        <w:tabs>
          <w:tab w:val="left" w:pos="241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rStyle w:val="23"/>
          <w:sz w:val="28"/>
          <w:szCs w:val="28"/>
        </w:rPr>
        <w:t>Предметные результаты</w:t>
      </w:r>
      <w:r w:rsidR="004C48DE">
        <w:rPr>
          <w:sz w:val="28"/>
          <w:szCs w:val="28"/>
        </w:rPr>
        <w:t xml:space="preserve"> </w:t>
      </w:r>
      <w:r w:rsidRPr="00CC4FE3">
        <w:rPr>
          <w:sz w:val="28"/>
          <w:szCs w:val="28"/>
        </w:rPr>
        <w:t xml:space="preserve"> по литературе выражаются в следующем: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понимание ключевых проблем изученных произведений карачаевского  фольклора и фольклора других народов.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6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приобщение к духовно-нравственным ценностям карачаевской  литературы и культуры, сопоставление их с духовно-нравственными ценностями других народов;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5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формулирование собственного отношения к произведениям литературы, их оценка;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собственная интерпретация (в отдельных случаях) изученных литературных произведений;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34"/>
        </w:tabs>
        <w:spacing w:before="0" w:line="240" w:lineRule="auto"/>
        <w:ind w:left="23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lastRenderedPageBreak/>
        <w:t>понимание авторской позиции и своё отношение к ней;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восприятие на слух литературных произведений разных жанров, осмысленное чтение и адекватное восприятие;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3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умение пересказывать прозаические произведения или их отрывки с использованием образных средств карачаевского 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3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C6667" w:rsidRPr="00CC4FE3" w:rsidRDefault="002C6667" w:rsidP="002C6667">
      <w:pPr>
        <w:pStyle w:val="22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3" w:right="20" w:firstLine="709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понимание карачаевского слова в его эстетической функции, роли изобразительно-выразительных языковых сре</w:t>
      </w:r>
      <w:proofErr w:type="gramStart"/>
      <w:r w:rsidRPr="00CC4FE3">
        <w:rPr>
          <w:sz w:val="28"/>
          <w:szCs w:val="28"/>
        </w:rPr>
        <w:t>дств в с</w:t>
      </w:r>
      <w:proofErr w:type="gramEnd"/>
      <w:r w:rsidRPr="00CC4FE3">
        <w:rPr>
          <w:sz w:val="28"/>
          <w:szCs w:val="28"/>
        </w:rPr>
        <w:t>оздании художественных образов литературных произведений.</w:t>
      </w:r>
    </w:p>
    <w:p w:rsidR="002C6667" w:rsidRPr="00CC4FE3" w:rsidRDefault="002C6667" w:rsidP="002C6667">
      <w:pPr>
        <w:pStyle w:val="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C4FE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" w:name="bookmark5"/>
      <w:bookmarkEnd w:id="2"/>
    </w:p>
    <w:p w:rsidR="002C6667" w:rsidRPr="00EA4F89" w:rsidRDefault="002C6667" w:rsidP="002C6667">
      <w:pPr>
        <w:pStyle w:val="10"/>
        <w:keepNext/>
        <w:keepLines/>
        <w:shd w:val="clear" w:color="auto" w:fill="auto"/>
        <w:spacing w:after="0" w:line="240" w:lineRule="auto"/>
        <w:ind w:right="20"/>
        <w:rPr>
          <w:rFonts w:ascii="Times New Roman" w:hAnsi="Times New Roman" w:cs="Times New Roman"/>
          <w:b/>
        </w:rPr>
      </w:pPr>
      <w:r w:rsidRPr="00EA4F89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947914">
        <w:rPr>
          <w:rFonts w:ascii="Times New Roman" w:hAnsi="Times New Roman" w:cs="Times New Roman"/>
          <w:b/>
        </w:rPr>
        <w:t xml:space="preserve">             </w:t>
      </w:r>
      <w:r w:rsidRPr="00EA4F89">
        <w:rPr>
          <w:rFonts w:ascii="Times New Roman" w:hAnsi="Times New Roman" w:cs="Times New Roman"/>
          <w:b/>
        </w:rPr>
        <w:t xml:space="preserve">   СОДЕРЖАНИЕ КУРСА</w:t>
      </w:r>
      <w:bookmarkEnd w:id="3"/>
    </w:p>
    <w:p w:rsidR="002C6667" w:rsidRPr="00EA4F89" w:rsidRDefault="002C6667" w:rsidP="002C6667">
      <w:pPr>
        <w:pStyle w:val="50"/>
        <w:shd w:val="clear" w:color="auto" w:fill="auto"/>
        <w:spacing w:before="0" w:line="240" w:lineRule="auto"/>
        <w:ind w:right="20"/>
        <w:jc w:val="left"/>
        <w:rPr>
          <w:b/>
          <w:sz w:val="24"/>
          <w:szCs w:val="24"/>
        </w:rPr>
      </w:pPr>
      <w:r w:rsidRPr="00EA4F89">
        <w:rPr>
          <w:b/>
          <w:sz w:val="24"/>
          <w:szCs w:val="24"/>
        </w:rPr>
        <w:t xml:space="preserve">                                                                                    </w:t>
      </w:r>
      <w:r w:rsidR="00947914">
        <w:rPr>
          <w:b/>
          <w:sz w:val="24"/>
          <w:szCs w:val="24"/>
        </w:rPr>
        <w:t xml:space="preserve">                </w:t>
      </w:r>
      <w:r w:rsidRPr="00EA4F89">
        <w:rPr>
          <w:b/>
          <w:sz w:val="24"/>
          <w:szCs w:val="24"/>
        </w:rPr>
        <w:t xml:space="preserve"> ПЯТЫЙ КЛАСС</w:t>
      </w:r>
    </w:p>
    <w:p w:rsidR="002C6667" w:rsidRPr="004C48DE" w:rsidRDefault="002C6667" w:rsidP="002C6667">
      <w:pPr>
        <w:pStyle w:val="50"/>
        <w:shd w:val="clear" w:color="auto" w:fill="auto"/>
        <w:spacing w:before="0" w:line="240" w:lineRule="auto"/>
        <w:ind w:left="20"/>
        <w:jc w:val="left"/>
        <w:rPr>
          <w:b/>
          <w:sz w:val="28"/>
          <w:szCs w:val="28"/>
        </w:rPr>
      </w:pPr>
      <w:r w:rsidRPr="00CC4FE3">
        <w:rPr>
          <w:sz w:val="28"/>
          <w:szCs w:val="28"/>
        </w:rPr>
        <w:t xml:space="preserve">             </w:t>
      </w:r>
      <w:r w:rsidRPr="004C48DE">
        <w:rPr>
          <w:b/>
          <w:sz w:val="28"/>
          <w:szCs w:val="28"/>
        </w:rPr>
        <w:t>Введение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30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CC4FE3">
        <w:rPr>
          <w:sz w:val="28"/>
          <w:szCs w:val="28"/>
        </w:rPr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CC4FE3">
        <w:rPr>
          <w:sz w:val="28"/>
          <w:szCs w:val="28"/>
        </w:rPr>
        <w:t xml:space="preserve"> Учебник литературы и работа с ним.</w:t>
      </w:r>
    </w:p>
    <w:p w:rsidR="002C6667" w:rsidRPr="00CC4FE3" w:rsidRDefault="002C6667" w:rsidP="002C6667">
      <w:pPr>
        <w:pStyle w:val="50"/>
        <w:shd w:val="clear" w:color="auto" w:fill="auto"/>
        <w:spacing w:before="0" w:line="240" w:lineRule="auto"/>
        <w:ind w:left="1260"/>
        <w:jc w:val="left"/>
        <w:rPr>
          <w:sz w:val="28"/>
          <w:szCs w:val="28"/>
        </w:rPr>
      </w:pPr>
    </w:p>
    <w:p w:rsidR="002C6667" w:rsidRPr="004C48DE" w:rsidRDefault="004C48DE" w:rsidP="004C48DE">
      <w:pPr>
        <w:pStyle w:val="50"/>
        <w:shd w:val="clear" w:color="auto" w:fill="auto"/>
        <w:spacing w:before="0"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C6667" w:rsidRPr="004C48DE">
        <w:rPr>
          <w:b/>
          <w:sz w:val="28"/>
          <w:szCs w:val="28"/>
        </w:rPr>
        <w:t>УСТНОЕ НАРОДНОЕ ТВОРЧЕСТВО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Фольклор — коллективное устное народное творчество.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CC4FE3">
        <w:rPr>
          <w:sz w:val="28"/>
          <w:szCs w:val="28"/>
        </w:rPr>
        <w:t>Коллективное</w:t>
      </w:r>
      <w:proofErr w:type="gramEnd"/>
      <w:r w:rsidRPr="00CC4FE3">
        <w:rPr>
          <w:sz w:val="28"/>
          <w:szCs w:val="28"/>
        </w:rPr>
        <w:t xml:space="preserve"> и индивидуальное в фольклоре.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Малые жанры фольклора. Детский фольклор (колыбельные песни, частушки, </w:t>
      </w:r>
      <w:proofErr w:type="gramStart"/>
      <w:r w:rsidRPr="00CC4FE3">
        <w:rPr>
          <w:sz w:val="28"/>
          <w:szCs w:val="28"/>
        </w:rPr>
        <w:t>приговорки</w:t>
      </w:r>
      <w:proofErr w:type="gramEnd"/>
      <w:r w:rsidRPr="00CC4FE3">
        <w:rPr>
          <w:sz w:val="28"/>
          <w:szCs w:val="28"/>
        </w:rPr>
        <w:t>, скороговорки, загадки — повторение).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Фольклор. Устное народное творчество (развитие представлений).</w:t>
      </w:r>
    </w:p>
    <w:p w:rsidR="002C6667" w:rsidRPr="004C48DE" w:rsidRDefault="004C48DE" w:rsidP="002C6667">
      <w:pPr>
        <w:pStyle w:val="20"/>
        <w:keepNext/>
        <w:keepLines/>
        <w:shd w:val="clear" w:color="auto" w:fill="auto"/>
        <w:spacing w:before="0" w:after="0" w:line="240" w:lineRule="auto"/>
        <w:ind w:left="1460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2C6667" w:rsidRPr="004C48DE">
        <w:rPr>
          <w:rFonts w:ascii="Times New Roman" w:hAnsi="Times New Roman" w:cs="Times New Roman"/>
          <w:b/>
          <w:sz w:val="28"/>
          <w:szCs w:val="28"/>
        </w:rPr>
        <w:t>КАРАЧАЕВСКИЕ  НАРОДНЫЕ СКАЗКИ</w:t>
      </w:r>
      <w:bookmarkEnd w:id="4"/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Сказки как вид народной прозы. Сказки о животных, волшебные, бытовые (анекдотические, новеллистические). Нравственное и эстетическое содержание сказок. Сказители. Собиратели сказок.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«Ягнёнок и девочка».</w:t>
      </w:r>
      <w:r w:rsidRPr="00CC4FE3">
        <w:rPr>
          <w:sz w:val="28"/>
          <w:szCs w:val="28"/>
        </w:rPr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данные.  Добро — победитель житейских невзгод. Животные-помощники. Особая роль чудесных противников — Бабы-яги, Кощея Бессмертного. Светлый и тёмный мир волшебной сказки.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 Смелый мальчик ».</w:t>
      </w:r>
      <w:r w:rsidRPr="00CC4FE3">
        <w:rPr>
          <w:sz w:val="28"/>
          <w:szCs w:val="28"/>
        </w:rPr>
        <w:t xml:space="preserve"> Волшебная богатырская сказка героического содержания. Тема мирного труда и защиты родной земли. </w:t>
      </w:r>
      <w:proofErr w:type="spellStart"/>
      <w:r w:rsidRPr="00CC4FE3">
        <w:rPr>
          <w:sz w:val="28"/>
          <w:szCs w:val="28"/>
        </w:rPr>
        <w:t>Ёрюзмек</w:t>
      </w:r>
      <w:proofErr w:type="spellEnd"/>
      <w:r w:rsidRPr="00CC4FE3">
        <w:rPr>
          <w:sz w:val="28"/>
          <w:szCs w:val="28"/>
        </w:rPr>
        <w:t xml:space="preserve"> — крестьянский сын как выразитель основной мысли сказки. Нравственное превосходство главного героя. Герои сказки в оценке автора-народа. Особенности сюжета.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«Старик и медведь», «Чёрный орёл»</w:t>
      </w:r>
      <w:r w:rsidRPr="00CC4FE3">
        <w:rPr>
          <w:sz w:val="28"/>
          <w:szCs w:val="28"/>
        </w:rPr>
        <w:t xml:space="preserve"> — народные представления о справедливости, добре и зле в сказках о животных и бытовых сказках.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Сказка как повествовательный жанр фольклора.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2C6667" w:rsidRPr="00CC4FE3" w:rsidRDefault="004C48DE" w:rsidP="002C6667">
      <w:pPr>
        <w:pStyle w:val="32"/>
        <w:keepNext/>
        <w:keepLines/>
        <w:shd w:val="clear" w:color="auto" w:fill="auto"/>
        <w:spacing w:after="0" w:line="240" w:lineRule="auto"/>
        <w:ind w:left="20" w:firstLine="1140"/>
        <w:rPr>
          <w:sz w:val="28"/>
          <w:szCs w:val="28"/>
        </w:rPr>
      </w:pPr>
      <w:bookmarkStart w:id="5" w:name="bookmark7"/>
      <w:r>
        <w:rPr>
          <w:sz w:val="28"/>
          <w:szCs w:val="28"/>
        </w:rPr>
        <w:t xml:space="preserve">                                          </w:t>
      </w:r>
      <w:r w:rsidR="002C6667" w:rsidRPr="004C48DE">
        <w:rPr>
          <w:b/>
          <w:sz w:val="28"/>
          <w:szCs w:val="28"/>
        </w:rPr>
        <w:t>ИЗ ИСТОРИИ  ЛИТЕРАТУРЫ</w:t>
      </w:r>
      <w:bookmarkEnd w:id="5"/>
      <w:r w:rsidR="002C6667" w:rsidRPr="004C48DE">
        <w:rPr>
          <w:b/>
          <w:sz w:val="28"/>
          <w:szCs w:val="28"/>
        </w:rPr>
        <w:t xml:space="preserve"> КАРАЧАЯ</w:t>
      </w:r>
      <w:r w:rsidR="002C6667" w:rsidRPr="00CC4FE3">
        <w:rPr>
          <w:sz w:val="28"/>
          <w:szCs w:val="28"/>
        </w:rPr>
        <w:t xml:space="preserve">. 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>Начало письменности у карачаевцев  и возникновение карачаевской  литературы.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«Карча»</w:t>
      </w:r>
      <w:r w:rsidRPr="00CC4FE3">
        <w:rPr>
          <w:sz w:val="28"/>
          <w:szCs w:val="28"/>
        </w:rPr>
        <w:t xml:space="preserve"> как литературный памятник. </w:t>
      </w:r>
      <w:r w:rsidRPr="00CC4FE3">
        <w:rPr>
          <w:rStyle w:val="24"/>
          <w:b w:val="0"/>
          <w:sz w:val="28"/>
          <w:szCs w:val="28"/>
        </w:rPr>
        <w:t xml:space="preserve">« Гош – </w:t>
      </w:r>
      <w:proofErr w:type="spellStart"/>
      <w:r w:rsidRPr="00CC4FE3">
        <w:rPr>
          <w:rStyle w:val="24"/>
          <w:b w:val="0"/>
          <w:sz w:val="28"/>
          <w:szCs w:val="28"/>
        </w:rPr>
        <w:t>аякъ</w:t>
      </w:r>
      <w:proofErr w:type="spellEnd"/>
      <w:r w:rsidRPr="00CC4FE3">
        <w:rPr>
          <w:rStyle w:val="24"/>
          <w:b w:val="0"/>
          <w:sz w:val="28"/>
          <w:szCs w:val="28"/>
        </w:rPr>
        <w:t xml:space="preserve"> </w:t>
      </w:r>
      <w:proofErr w:type="spellStart"/>
      <w:r w:rsidRPr="00CC4FE3">
        <w:rPr>
          <w:rStyle w:val="24"/>
          <w:b w:val="0"/>
          <w:sz w:val="28"/>
          <w:szCs w:val="28"/>
        </w:rPr>
        <w:t>бииче</w:t>
      </w:r>
      <w:proofErr w:type="spellEnd"/>
      <w:r w:rsidRPr="00CC4FE3">
        <w:rPr>
          <w:rStyle w:val="24"/>
          <w:b w:val="0"/>
          <w:sz w:val="28"/>
          <w:szCs w:val="28"/>
        </w:rPr>
        <w:t xml:space="preserve"> и её крепость».</w:t>
      </w:r>
      <w:r w:rsidRPr="00CC4FE3">
        <w:rPr>
          <w:sz w:val="28"/>
          <w:szCs w:val="28"/>
        </w:rPr>
        <w:t xml:space="preserve"> Отзвуки фольклора в летописи. Герои старинных «Повестей...» и их подвиги во имя мира на родной земле.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Летопись (начальные представления).</w:t>
      </w:r>
    </w:p>
    <w:p w:rsidR="002C6667" w:rsidRPr="004C48DE" w:rsidRDefault="004C48DE" w:rsidP="002C6667">
      <w:pPr>
        <w:pStyle w:val="32"/>
        <w:keepNext/>
        <w:keepLines/>
        <w:shd w:val="clear" w:color="auto" w:fill="auto"/>
        <w:spacing w:after="0" w:line="240" w:lineRule="auto"/>
        <w:ind w:left="1600"/>
        <w:rPr>
          <w:b/>
          <w:sz w:val="28"/>
          <w:szCs w:val="28"/>
        </w:rPr>
      </w:pPr>
      <w:bookmarkStart w:id="6" w:name="bookmark8"/>
      <w:r>
        <w:rPr>
          <w:sz w:val="28"/>
          <w:szCs w:val="28"/>
        </w:rPr>
        <w:t xml:space="preserve">                                   </w:t>
      </w:r>
      <w:r w:rsidR="002C6667" w:rsidRPr="004C48DE">
        <w:rPr>
          <w:b/>
          <w:sz w:val="28"/>
          <w:szCs w:val="28"/>
        </w:rPr>
        <w:t>ИЗ  КАРАЧАЕВСКОЙ ЛИТЕРАТУРЫ 19 ВЕКА</w:t>
      </w:r>
      <w:bookmarkEnd w:id="6"/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proofErr w:type="spellStart"/>
      <w:r w:rsidRPr="00CC4FE3">
        <w:rPr>
          <w:rStyle w:val="23"/>
          <w:b w:val="0"/>
          <w:sz w:val="28"/>
          <w:szCs w:val="28"/>
        </w:rPr>
        <w:t>Умар</w:t>
      </w:r>
      <w:proofErr w:type="spellEnd"/>
      <w:r w:rsidRPr="00CC4FE3">
        <w:rPr>
          <w:rStyle w:val="23"/>
          <w:b w:val="0"/>
          <w:sz w:val="28"/>
          <w:szCs w:val="28"/>
        </w:rPr>
        <w:t xml:space="preserve"> Алиев.</w:t>
      </w:r>
      <w:r w:rsidRPr="00CC4FE3">
        <w:rPr>
          <w:sz w:val="28"/>
          <w:szCs w:val="28"/>
        </w:rPr>
        <w:t xml:space="preserve"> Краткий рассказ о жизни писателя (детство и годы учения, начало литературной деятельности).  Алиев — учёный, поэт, художник, гражданин.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«Случились вместе два астронома в пиру...»</w:t>
      </w:r>
      <w:r w:rsidRPr="00CC4FE3">
        <w:rPr>
          <w:sz w:val="28"/>
          <w:szCs w:val="28"/>
        </w:rPr>
        <w:t xml:space="preserve"> — научные истины в поэтической форме. Юмор стихотворения.</w:t>
      </w:r>
    </w:p>
    <w:p w:rsidR="002C6667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Роды литературы: эпос, лирика, драма. Жанры литературы (начальные представления).</w:t>
      </w:r>
      <w:bookmarkStart w:id="7" w:name="bookmark9"/>
    </w:p>
    <w:p w:rsidR="002C6667" w:rsidRPr="004C48DE" w:rsidRDefault="004C48DE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b/>
          <w:sz w:val="28"/>
          <w:szCs w:val="28"/>
        </w:rPr>
      </w:pPr>
      <w:r w:rsidRPr="004C48DE">
        <w:rPr>
          <w:b/>
          <w:sz w:val="28"/>
          <w:szCs w:val="28"/>
        </w:rPr>
        <w:t xml:space="preserve">                                                       </w:t>
      </w:r>
      <w:r w:rsidR="002C6667" w:rsidRPr="004C48DE">
        <w:rPr>
          <w:b/>
          <w:sz w:val="28"/>
          <w:szCs w:val="28"/>
        </w:rPr>
        <w:t xml:space="preserve">ИЗ  КАРАЧАЕВСКОЙ ЛИТЕРАТУРЫ  20 ВЕКА </w:t>
      </w:r>
    </w:p>
    <w:p w:rsidR="002C6667" w:rsidRPr="00CC4FE3" w:rsidRDefault="002C6667" w:rsidP="002C66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CC4FE3">
        <w:rPr>
          <w:rFonts w:ascii="Times New Roman" w:hAnsi="Times New Roman" w:cs="Times New Roman"/>
          <w:sz w:val="28"/>
          <w:szCs w:val="28"/>
        </w:rPr>
        <w:t>Карачаевские  басни</w:t>
      </w:r>
      <w:bookmarkEnd w:id="7"/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60" w:firstLine="280"/>
        <w:jc w:val="left"/>
        <w:rPr>
          <w:sz w:val="28"/>
          <w:szCs w:val="28"/>
        </w:rPr>
      </w:pPr>
      <w:r w:rsidRPr="00CC4FE3">
        <w:rPr>
          <w:sz w:val="28"/>
          <w:szCs w:val="28"/>
        </w:rPr>
        <w:t xml:space="preserve">Жанр басни. Истоки басенного жанра </w:t>
      </w:r>
      <w:proofErr w:type="gramStart"/>
      <w:r w:rsidRPr="00CC4FE3">
        <w:rPr>
          <w:sz w:val="28"/>
          <w:szCs w:val="28"/>
        </w:rPr>
        <w:t xml:space="preserve">( </w:t>
      </w:r>
      <w:proofErr w:type="spellStart"/>
      <w:proofErr w:type="gramEnd"/>
      <w:r w:rsidRPr="00CC4FE3">
        <w:rPr>
          <w:sz w:val="28"/>
          <w:szCs w:val="28"/>
        </w:rPr>
        <w:t>Байкулов</w:t>
      </w:r>
      <w:proofErr w:type="spellEnd"/>
      <w:r w:rsidRPr="00CC4FE3">
        <w:rPr>
          <w:sz w:val="28"/>
          <w:szCs w:val="28"/>
        </w:rPr>
        <w:t xml:space="preserve"> Д. « Кто больше»)  (обзор).</w:t>
      </w:r>
    </w:p>
    <w:p w:rsidR="002C6667" w:rsidRPr="00CC4FE3" w:rsidRDefault="002C6667" w:rsidP="002C6667">
      <w:pPr>
        <w:pStyle w:val="60"/>
        <w:shd w:val="clear" w:color="auto" w:fill="auto"/>
        <w:spacing w:line="240" w:lineRule="auto"/>
        <w:ind w:left="20" w:firstLine="280"/>
        <w:jc w:val="left"/>
        <w:rPr>
          <w:bCs/>
          <w:i/>
          <w:iCs/>
          <w:sz w:val="28"/>
          <w:szCs w:val="28"/>
        </w:rPr>
      </w:pPr>
      <w:r w:rsidRPr="00CC4FE3">
        <w:rPr>
          <w:sz w:val="28"/>
          <w:szCs w:val="28"/>
        </w:rPr>
        <w:t>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новой, современной  сказки.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Лирическое послание (начальные представления). Пролог (начальные представления).</w:t>
      </w:r>
    </w:p>
    <w:p w:rsidR="002C6667" w:rsidRPr="00CC4FE3" w:rsidRDefault="002C6667" w:rsidP="002C6667">
      <w:pPr>
        <w:pStyle w:val="50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proofErr w:type="spellStart"/>
      <w:r w:rsidRPr="00CC4FE3">
        <w:rPr>
          <w:rStyle w:val="23"/>
          <w:b w:val="0"/>
          <w:sz w:val="28"/>
          <w:szCs w:val="28"/>
        </w:rPr>
        <w:t>Сюйюнчев</w:t>
      </w:r>
      <w:proofErr w:type="spellEnd"/>
      <w:r w:rsidRPr="00CC4FE3">
        <w:rPr>
          <w:rStyle w:val="23"/>
          <w:b w:val="0"/>
          <w:sz w:val="28"/>
          <w:szCs w:val="28"/>
        </w:rPr>
        <w:t xml:space="preserve"> А.</w:t>
      </w:r>
      <w:r w:rsidRPr="00CC4FE3">
        <w:rPr>
          <w:rStyle w:val="24"/>
          <w:b w:val="0"/>
          <w:sz w:val="28"/>
          <w:szCs w:val="28"/>
        </w:rPr>
        <w:t xml:space="preserve"> «Будь здоров».</w:t>
      </w:r>
      <w:r w:rsidRPr="00CC4FE3">
        <w:rPr>
          <w:sz w:val="28"/>
          <w:szCs w:val="28"/>
        </w:rPr>
        <w:t xml:space="preserve"> </w:t>
      </w:r>
      <w:proofErr w:type="gramStart"/>
      <w:r w:rsidRPr="00CC4FE3">
        <w:rPr>
          <w:sz w:val="28"/>
          <w:szCs w:val="28"/>
        </w:rPr>
        <w:t>Сказочно-условное</w:t>
      </w:r>
      <w:proofErr w:type="gramEnd"/>
      <w:r w:rsidRPr="00CC4FE3">
        <w:rPr>
          <w:sz w:val="28"/>
          <w:szCs w:val="28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3"/>
          <w:b w:val="0"/>
          <w:sz w:val="28"/>
          <w:szCs w:val="28"/>
        </w:rPr>
        <w:t xml:space="preserve">Семёнов </w:t>
      </w:r>
      <w:proofErr w:type="spellStart"/>
      <w:r w:rsidRPr="00CC4FE3">
        <w:rPr>
          <w:rStyle w:val="23"/>
          <w:b w:val="0"/>
          <w:sz w:val="28"/>
          <w:szCs w:val="28"/>
        </w:rPr>
        <w:t>Азрет</w:t>
      </w:r>
      <w:proofErr w:type="spellEnd"/>
      <w:r w:rsidRPr="00CC4FE3">
        <w:rPr>
          <w:rStyle w:val="23"/>
          <w:b w:val="0"/>
          <w:sz w:val="28"/>
          <w:szCs w:val="28"/>
        </w:rPr>
        <w:t>.</w:t>
      </w:r>
      <w:r w:rsidRPr="00CC4FE3">
        <w:rPr>
          <w:sz w:val="28"/>
          <w:szCs w:val="28"/>
        </w:rPr>
        <w:t xml:space="preserve"> Краткий рассказ о поэте (детство и начало литературной деятельности, интерес к истории России).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right="20"/>
        <w:jc w:val="left"/>
        <w:rPr>
          <w:sz w:val="28"/>
          <w:szCs w:val="28"/>
        </w:rPr>
      </w:pP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Сравнение, гипербола, эпитет (развитие представлений), метафора, звукопись, аллитерация (начальные представления).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hanging="20"/>
        <w:jc w:val="left"/>
        <w:rPr>
          <w:sz w:val="28"/>
          <w:szCs w:val="28"/>
        </w:rPr>
      </w:pPr>
      <w:proofErr w:type="spellStart"/>
      <w:r w:rsidRPr="00CC4FE3">
        <w:rPr>
          <w:rStyle w:val="23"/>
          <w:b w:val="0"/>
          <w:sz w:val="28"/>
          <w:szCs w:val="28"/>
        </w:rPr>
        <w:t>Хубиев</w:t>
      </w:r>
      <w:proofErr w:type="spellEnd"/>
      <w:r w:rsidRPr="00CC4FE3">
        <w:rPr>
          <w:rStyle w:val="23"/>
          <w:b w:val="0"/>
          <w:sz w:val="28"/>
          <w:szCs w:val="28"/>
        </w:rPr>
        <w:t xml:space="preserve"> Осман.</w:t>
      </w:r>
      <w:r w:rsidRPr="00CC4FE3">
        <w:rPr>
          <w:sz w:val="28"/>
          <w:szCs w:val="28"/>
        </w:rPr>
        <w:t xml:space="preserve"> Краткий рассказ о писателе (детство, годы учения, начало литературной деятельности).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«Кто я »</w:t>
      </w:r>
      <w:r w:rsidRPr="00CC4FE3">
        <w:rPr>
          <w:sz w:val="28"/>
          <w:szCs w:val="28"/>
        </w:rPr>
        <w:t xml:space="preserve"> — повесть из книги.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4"/>
          <w:b w:val="0"/>
          <w:sz w:val="28"/>
          <w:szCs w:val="28"/>
        </w:rPr>
        <w:t>«Предсказатель».</w:t>
      </w:r>
      <w:r w:rsidRPr="00CC4FE3">
        <w:rPr>
          <w:sz w:val="28"/>
          <w:szCs w:val="28"/>
        </w:rPr>
        <w:t xml:space="preserve"> (Для внеклассного чтения.) Поэтические картины народной жизни (праздники, обряды, гулянья). Герои повести. Фольклорные мотивы в создании образов героев. Изображение конфликта тёмных и светлых сил.</w:t>
      </w:r>
    </w:p>
    <w:p w:rsidR="002C6667" w:rsidRPr="00CC4FE3" w:rsidRDefault="002C6667" w:rsidP="002C6667">
      <w:pPr>
        <w:pStyle w:val="22"/>
        <w:shd w:val="clear" w:color="auto" w:fill="auto"/>
        <w:spacing w:before="0" w:line="240" w:lineRule="auto"/>
        <w:ind w:left="20" w:right="20" w:firstLine="280"/>
        <w:jc w:val="left"/>
        <w:rPr>
          <w:sz w:val="28"/>
          <w:szCs w:val="28"/>
        </w:rPr>
      </w:pPr>
      <w:r w:rsidRPr="00CC4FE3">
        <w:rPr>
          <w:rStyle w:val="21pt"/>
          <w:sz w:val="28"/>
          <w:szCs w:val="28"/>
        </w:rPr>
        <w:t>Теория литературы.</w:t>
      </w:r>
      <w:r w:rsidRPr="00CC4FE3">
        <w:rPr>
          <w:sz w:val="28"/>
          <w:szCs w:val="28"/>
        </w:rPr>
        <w:t xml:space="preserve"> Фантастика (развитие представлений). Юмор (развитие представлений).</w:t>
      </w:r>
    </w:p>
    <w:p w:rsidR="002C6667" w:rsidRPr="001B60D1" w:rsidRDefault="002C6667" w:rsidP="002C6667">
      <w:pPr>
        <w:rPr>
          <w:b/>
          <w:sz w:val="32"/>
          <w:szCs w:val="32"/>
        </w:rPr>
      </w:pPr>
    </w:p>
    <w:p w:rsidR="002C6667" w:rsidRDefault="002C6667" w:rsidP="002C6667">
      <w:pPr>
        <w:rPr>
          <w:b/>
        </w:rPr>
      </w:pPr>
    </w:p>
    <w:p w:rsidR="002C6667" w:rsidRDefault="002C6667" w:rsidP="002C6667">
      <w:pPr>
        <w:rPr>
          <w:b/>
        </w:rPr>
      </w:pPr>
    </w:p>
    <w:p w:rsidR="002C6667" w:rsidRDefault="002C6667" w:rsidP="002C6667">
      <w:pPr>
        <w:rPr>
          <w:b/>
        </w:rPr>
      </w:pPr>
    </w:p>
    <w:p w:rsidR="002C6667" w:rsidRPr="00F40B34" w:rsidRDefault="002C6667" w:rsidP="002C6667">
      <w:pPr>
        <w:rPr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513"/>
        <w:gridCol w:w="1049"/>
        <w:gridCol w:w="3487"/>
        <w:gridCol w:w="1559"/>
        <w:gridCol w:w="1559"/>
      </w:tblGrid>
      <w:tr w:rsidR="002C6667" w:rsidRPr="002C6667" w:rsidTr="0008348D">
        <w:trPr>
          <w:trHeight w:val="480"/>
        </w:trPr>
        <w:tc>
          <w:tcPr>
            <w:tcW w:w="568" w:type="dxa"/>
            <w:vMerge w:val="restart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vMerge w:val="restart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3487" w:type="dxa"/>
            <w:vMerge w:val="restart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</w:p>
        </w:tc>
        <w:tc>
          <w:tcPr>
            <w:tcW w:w="3118" w:type="dxa"/>
            <w:gridSpan w:val="2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6667" w:rsidRPr="002C6667" w:rsidTr="0008348D">
        <w:trPr>
          <w:trHeight w:val="480"/>
        </w:trPr>
        <w:tc>
          <w:tcPr>
            <w:tcW w:w="568" w:type="dxa"/>
            <w:vMerge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7" w:type="dxa"/>
            <w:vMerge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по  плану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по  факту</w:t>
            </w: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C6667" w:rsidRPr="002C6667" w:rsidRDefault="00126EDA" w:rsidP="002301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proofErr w:type="spellStart"/>
            <w:r w:rsidR="006E21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E21D0">
              <w:rPr>
                <w:rFonts w:ascii="Times New Roman" w:hAnsi="Times New Roman" w:cs="Times New Roman"/>
                <w:sz w:val="28"/>
                <w:szCs w:val="28"/>
              </w:rPr>
              <w:t>йю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нчев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6667"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proofErr w:type="spellStart"/>
            <w:r w:rsidR="002C6667"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</w:t>
            </w:r>
            <w:proofErr w:type="spellEnd"/>
            <w:r w:rsidR="002C6667"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тилим</w:t>
            </w:r>
            <w:proofErr w:type="spellEnd"/>
            <w:r w:rsidR="002C6667"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48DE">
              <w:rPr>
                <w:rFonts w:ascii="Times New Roman" w:hAnsi="Times New Roman" w:cs="Times New Roman"/>
                <w:sz w:val="28"/>
                <w:szCs w:val="28"/>
              </w:rPr>
              <w:t>Язык стиха и прозы</w:t>
            </w:r>
            <w:r w:rsidRPr="002C66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C6667" w:rsidRPr="004C48DE" w:rsidRDefault="002C6667" w:rsidP="002301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Семенов Исмаил.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Минги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Pr="002C66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C48DE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языка.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Карачаевский  фольклор. Сказки.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Къызчыкъ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къозучукъ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», « Батыр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джашчыкъ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i/>
                <w:sz w:val="28"/>
                <w:szCs w:val="28"/>
              </w:rPr>
              <w:t>Сказки</w:t>
            </w: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: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Акъыллы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устаз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»,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Байлыкъ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насыб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акъыл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Проектная работа. « Положительные  и  отрицательные  герои  в  произведении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rPr>
          <w:trHeight w:val="533"/>
        </w:trPr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Сказки писателей</w:t>
            </w:r>
            <w:proofErr w:type="gramStart"/>
            <w:r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Баблашевич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C66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Аймуш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tabs>
                <w:tab w:val="center" w:pos="3132"/>
                <w:tab w:val="right" w:pos="6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Айю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карт ».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Къайсы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уллуду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? »</w:t>
            </w:r>
          </w:p>
          <w:p w:rsidR="002C6667" w:rsidRPr="002C6667" w:rsidRDefault="002C6667" w:rsidP="002301A0">
            <w:pPr>
              <w:tabs>
                <w:tab w:val="center" w:pos="3132"/>
                <w:tab w:val="right" w:pos="62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Гипербола.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Магомет</w:t>
            </w:r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Шохайчыкъла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Акъылгъа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сый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2C6667" w:rsidRPr="003B52ED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ED">
              <w:rPr>
                <w:rFonts w:ascii="Times New Roman" w:hAnsi="Times New Roman" w:cs="Times New Roman"/>
                <w:sz w:val="28"/>
                <w:szCs w:val="28"/>
              </w:rPr>
              <w:t>Пословицы.  Загадки.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Написать по 10 пословиц,  и загадок.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C6667" w:rsidRPr="003B52ED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67" w:rsidRPr="002C6667" w:rsidRDefault="006E21D0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йю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нчев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Кёб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джаша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затды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?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Осман. « Мен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кимме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? ».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Джаубаев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Хусей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Сабийлеге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къонакъгъа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келгендиле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джомакъла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Билгич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эсенг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бил ».</w:t>
            </w:r>
          </w:p>
        </w:tc>
        <w:tc>
          <w:tcPr>
            <w:tcW w:w="1049" w:type="dxa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текста.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Сочинение. « Времена  года. Зима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таула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Сени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устазынг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Шахарбий</w:t>
            </w:r>
            <w:proofErr w:type="spellEnd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Чалкъычыкъ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Джаубаев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Хусей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Огъурлу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къарт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Блимготов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Мунир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Джур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балачыкъ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 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</w:tcPr>
          <w:p w:rsidR="002C6667" w:rsidRPr="002C6667" w:rsidRDefault="006E21D0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йю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нчев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 « Алтын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къач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«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Карачаевск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шохлукъ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шахар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Хапчаев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Маммет</w:t>
            </w:r>
            <w:proofErr w:type="spellEnd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Къобанны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 ,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Къач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</w:tcPr>
          <w:p w:rsidR="002C6667" w:rsidRPr="004C48DE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Къыш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»,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Боран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</w:t>
            </w:r>
            <w:r w:rsidRPr="004C48DE">
              <w:rPr>
                <w:rFonts w:ascii="Times New Roman" w:hAnsi="Times New Roman" w:cs="Times New Roman"/>
                <w:sz w:val="28"/>
                <w:szCs w:val="28"/>
              </w:rPr>
              <w:t>Олицетворение.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Уртенов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Уучула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 </w:t>
            </w:r>
            <w:r w:rsidRPr="004C48DE">
              <w:rPr>
                <w:rFonts w:ascii="Times New Roman" w:hAnsi="Times New Roman" w:cs="Times New Roman"/>
                <w:sz w:val="28"/>
                <w:szCs w:val="28"/>
              </w:rPr>
              <w:t xml:space="preserve">Диалог. </w:t>
            </w: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Проектная  работа</w:t>
            </w:r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«  Составить диалог».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Осман.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Къартны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анты»,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Эринчек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</w:tcPr>
          <w:p w:rsidR="002C6667" w:rsidRPr="002C6667" w:rsidRDefault="006E21D0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йю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нчев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Джигер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къолла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Биринчи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Бостанов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Хасан. «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Бизни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таула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Гокка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хансчыкъ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Выучить стихотворение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Анализ  стихотворения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Ханафий</w:t>
            </w:r>
            <w:proofErr w:type="spellEnd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« Мурат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Семенов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Къойчуну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Джангур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Урушдан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хапар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 « Уллу  </w:t>
            </w:r>
            <w:proofErr w:type="spell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джурт</w:t>
            </w:r>
            <w:proofErr w:type="spellEnd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>къазауат</w:t>
            </w:r>
            <w:proofErr w:type="spellEnd"/>
            <w:r w:rsidRPr="002C66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суучукъ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Тенгим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эсенг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Доюнов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Муссаны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огонёклары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Доюнов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Багъалатсанг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бирёуню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Кубанов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Ахмат.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="00EA4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терекни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чагъыуу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Чам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хапарла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 Али – Мурат</w:t>
            </w:r>
            <w:proofErr w:type="gram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Джылкъычы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джашчыкъ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джайлыкълада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Осман.   «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Джанкъылычха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къарасам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2C6667" w:rsidRPr="002C6667" w:rsidRDefault="006E21D0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йю</w:t>
            </w:r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нчев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.  «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Къалай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ашхыды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джаз », « </w:t>
            </w:r>
            <w:proofErr w:type="spellStart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>Махар</w:t>
            </w:r>
            <w:proofErr w:type="spellEnd"/>
            <w:r w:rsidR="002C6667"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Гочияева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Софья.  «Архыз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 чтение.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 на  вопросы.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Тебуев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Шукур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.  «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Хур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арбаз</w:t>
            </w:r>
            <w:proofErr w:type="spellEnd"/>
            <w:r w:rsidRPr="002C6667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Ответить  на  вопросы</w:t>
            </w: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67" w:rsidRPr="002C6667" w:rsidTr="0008348D">
        <w:tc>
          <w:tcPr>
            <w:tcW w:w="568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04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667" w:rsidRPr="002C6667" w:rsidRDefault="002C6667" w:rsidP="002301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F21" w:rsidRPr="002C6667" w:rsidRDefault="00126EDA" w:rsidP="002C6667">
      <w:pPr>
        <w:jc w:val="center"/>
        <w:rPr>
          <w:rFonts w:ascii="Times New Roman" w:hAnsi="Times New Roman" w:cs="Times New Roman"/>
        </w:rPr>
      </w:pPr>
    </w:p>
    <w:sectPr w:rsidR="00D77F21" w:rsidRPr="002C6667" w:rsidSect="002C6667">
      <w:pgSz w:w="16838" w:h="11906" w:orient="landscape"/>
      <w:pgMar w:top="1701" w:right="1134" w:bottom="850" w:left="1134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051D2"/>
    <w:multiLevelType w:val="multilevel"/>
    <w:tmpl w:val="E7F6586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667"/>
    <w:rsid w:val="00126EDA"/>
    <w:rsid w:val="00130538"/>
    <w:rsid w:val="001D1774"/>
    <w:rsid w:val="002301A0"/>
    <w:rsid w:val="002A1A5F"/>
    <w:rsid w:val="002C6667"/>
    <w:rsid w:val="003462FA"/>
    <w:rsid w:val="003B52ED"/>
    <w:rsid w:val="003F2E29"/>
    <w:rsid w:val="004B64F9"/>
    <w:rsid w:val="004C48DE"/>
    <w:rsid w:val="00513478"/>
    <w:rsid w:val="00525FB1"/>
    <w:rsid w:val="006E21D0"/>
    <w:rsid w:val="00764890"/>
    <w:rsid w:val="007C2A80"/>
    <w:rsid w:val="00865130"/>
    <w:rsid w:val="0088417F"/>
    <w:rsid w:val="008C0CE5"/>
    <w:rsid w:val="00947914"/>
    <w:rsid w:val="009A0041"/>
    <w:rsid w:val="00A629AF"/>
    <w:rsid w:val="00BC73D4"/>
    <w:rsid w:val="00C2477E"/>
    <w:rsid w:val="00C62D9D"/>
    <w:rsid w:val="00CB1B71"/>
    <w:rsid w:val="00D10A89"/>
    <w:rsid w:val="00DC4F99"/>
    <w:rsid w:val="00E308D7"/>
    <w:rsid w:val="00EA4F89"/>
    <w:rsid w:val="00EA512B"/>
    <w:rsid w:val="00F1665B"/>
    <w:rsid w:val="00F91CDC"/>
    <w:rsid w:val="00FF27E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C6667"/>
    <w:rPr>
      <w:rFonts w:ascii="Tahoma" w:eastAsia="Tahoma" w:hAnsi="Tahoma" w:cs="Tahoma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2C6667"/>
    <w:pPr>
      <w:shd w:val="clear" w:color="auto" w:fill="FFFFFF"/>
      <w:spacing w:after="480" w:line="0" w:lineRule="atLeast"/>
      <w:outlineLvl w:val="0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2">
    <w:name w:val="Заголовок №2_"/>
    <w:basedOn w:val="a0"/>
    <w:link w:val="20"/>
    <w:rsid w:val="002C6667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2C6667"/>
    <w:pPr>
      <w:shd w:val="clear" w:color="auto" w:fill="FFFFFF"/>
      <w:spacing w:before="480" w:after="180" w:line="0" w:lineRule="atLeast"/>
      <w:outlineLvl w:val="1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1">
    <w:name w:val="Основной текст (2)_"/>
    <w:basedOn w:val="a0"/>
    <w:link w:val="22"/>
    <w:rsid w:val="002C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C6667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 (3)_"/>
    <w:basedOn w:val="a0"/>
    <w:link w:val="30"/>
    <w:rsid w:val="002C66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6667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2C6667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6667"/>
    <w:pPr>
      <w:shd w:val="clear" w:color="auto" w:fill="FFFFFF"/>
      <w:spacing w:before="480" w:after="0" w:line="293" w:lineRule="exact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3">
    <w:name w:val="Основной текст (2) + Полужирный"/>
    <w:basedOn w:val="21"/>
    <w:rsid w:val="002C6667"/>
    <w:rPr>
      <w:b/>
      <w:bCs/>
      <w:spacing w:val="0"/>
    </w:rPr>
  </w:style>
  <w:style w:type="character" w:customStyle="1" w:styleId="5">
    <w:name w:val="Основной текст (5)_"/>
    <w:basedOn w:val="a0"/>
    <w:link w:val="50"/>
    <w:rsid w:val="002C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6667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1pt">
    <w:name w:val="Основной текст (2) + Интервал 1 pt"/>
    <w:basedOn w:val="21"/>
    <w:rsid w:val="002C6667"/>
    <w:rPr>
      <w:spacing w:val="30"/>
    </w:rPr>
  </w:style>
  <w:style w:type="character" w:customStyle="1" w:styleId="24">
    <w:name w:val="Основной текст (2) + Полужирный;Курсив"/>
    <w:basedOn w:val="21"/>
    <w:rsid w:val="002C6667"/>
    <w:rPr>
      <w:b/>
      <w:bCs/>
      <w:i/>
      <w:iCs/>
      <w:spacing w:val="0"/>
    </w:rPr>
  </w:style>
  <w:style w:type="character" w:customStyle="1" w:styleId="31">
    <w:name w:val="Заголовок №3_"/>
    <w:basedOn w:val="a0"/>
    <w:link w:val="32"/>
    <w:rsid w:val="002C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2C6667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2C6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6667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3">
    <w:name w:val="No Spacing"/>
    <w:uiPriority w:val="1"/>
    <w:qFormat/>
    <w:rsid w:val="002C66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2005-01-01T17:13:00Z</cp:lastPrinted>
  <dcterms:created xsi:type="dcterms:W3CDTF">2005-01-01T18:17:00Z</dcterms:created>
  <dcterms:modified xsi:type="dcterms:W3CDTF">2004-12-31T21:12:00Z</dcterms:modified>
</cp:coreProperties>
</file>