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bookmarkStart w:id="0" w:name="block-11134019"/>
      <w:r w:rsidRPr="0092107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3983b34-b45f-4a25-94f4-a03dbdec5cc0"/>
      <w:r w:rsidRPr="0092107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b39eddd-ebf7-404c-8ed4-76991eb8dd98"/>
      <w:r w:rsidRPr="0092107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  <w:r w:rsidRPr="009210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1077">
        <w:rPr>
          <w:rFonts w:ascii="Times New Roman" w:hAnsi="Times New Roman"/>
          <w:color w:val="000000"/>
          <w:sz w:val="28"/>
          <w:lang w:val="ru-RU"/>
        </w:rPr>
        <w:t>​</w:t>
      </w:r>
    </w:p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BC49B6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921077" w:rsidTr="000D4161">
        <w:tc>
          <w:tcPr>
            <w:tcW w:w="3114" w:type="dxa"/>
          </w:tcPr>
          <w:p w:rsidR="00C53FFE" w:rsidRPr="0040209D" w:rsidRDefault="0092107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9210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Default="009210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10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Аджиева А.М.</w:t>
            </w:r>
          </w:p>
          <w:p w:rsidR="004E6975" w:rsidRDefault="009210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92107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10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2107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92107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Default="0092107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2107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Джатдоев З.А.</w:t>
            </w:r>
          </w:p>
          <w:p w:rsidR="004E6975" w:rsidRDefault="0092107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10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9210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92107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92107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92107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Кипкеева К.О.</w:t>
            </w:r>
          </w:p>
          <w:p w:rsidR="000E6D86" w:rsidRDefault="0092107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№1РП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2107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921077">
      <w:pPr>
        <w:spacing w:after="0"/>
        <w:ind w:left="120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‌</w:t>
      </w: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учебного предмета «Обществознание»</w:t>
      </w:r>
    </w:p>
    <w:p w:rsidR="00BC49B6" w:rsidRPr="00921077" w:rsidRDefault="00921077">
      <w:pPr>
        <w:spacing w:after="0" w:line="408" w:lineRule="auto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для обучающихся 6-9 классов </w:t>
      </w: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  <w:bookmarkStart w:id="3" w:name="_GoBack"/>
      <w:bookmarkEnd w:id="3"/>
    </w:p>
    <w:p w:rsidR="00BC49B6" w:rsidRPr="00921077" w:rsidRDefault="00BC49B6">
      <w:pPr>
        <w:spacing w:after="0"/>
        <w:ind w:left="120"/>
        <w:jc w:val="center"/>
        <w:rPr>
          <w:lang w:val="ru-RU"/>
        </w:rPr>
      </w:pPr>
    </w:p>
    <w:p w:rsidR="00BC49B6" w:rsidRPr="00921077" w:rsidRDefault="00921077">
      <w:pPr>
        <w:spacing w:after="0"/>
        <w:ind w:left="120"/>
        <w:jc w:val="center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b20cd3b3-5277-4ad9-b272-db2c514c2082"/>
      <w:r w:rsidRPr="00921077">
        <w:rPr>
          <w:rFonts w:ascii="Times New Roman" w:hAnsi="Times New Roman"/>
          <w:b/>
          <w:color w:val="000000"/>
          <w:sz w:val="28"/>
          <w:lang w:val="ru-RU"/>
        </w:rPr>
        <w:t>Учкекен</w:t>
      </w:r>
      <w:bookmarkEnd w:id="4"/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33318252-5f25-41fe-9fef-b19acd845ffc"/>
      <w:r w:rsidRPr="00921077">
        <w:rPr>
          <w:rFonts w:ascii="Times New Roman" w:hAnsi="Times New Roman"/>
          <w:b/>
          <w:color w:val="000000"/>
          <w:sz w:val="28"/>
          <w:lang w:val="ru-RU"/>
        </w:rPr>
        <w:t>2023г.</w:t>
      </w:r>
      <w:bookmarkEnd w:id="5"/>
      <w:r w:rsidRPr="0092107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921077">
        <w:rPr>
          <w:rFonts w:ascii="Times New Roman" w:hAnsi="Times New Roman"/>
          <w:color w:val="000000"/>
          <w:sz w:val="28"/>
          <w:lang w:val="ru-RU"/>
        </w:rPr>
        <w:t>​</w:t>
      </w:r>
    </w:p>
    <w:p w:rsidR="00BC49B6" w:rsidRPr="00921077" w:rsidRDefault="00BC49B6">
      <w:pPr>
        <w:spacing w:after="0"/>
        <w:ind w:left="120"/>
        <w:rPr>
          <w:lang w:val="ru-RU"/>
        </w:rPr>
      </w:pPr>
    </w:p>
    <w:p w:rsidR="00BC49B6" w:rsidRPr="00921077" w:rsidRDefault="00BC49B6">
      <w:pPr>
        <w:rPr>
          <w:lang w:val="ru-RU"/>
        </w:rPr>
        <w:sectPr w:rsidR="00BC49B6" w:rsidRPr="00921077">
          <w:pgSz w:w="11906" w:h="16383"/>
          <w:pgMar w:top="1134" w:right="850" w:bottom="1134" w:left="1701" w:header="720" w:footer="720" w:gutter="0"/>
          <w:cols w:space="720"/>
        </w:sect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bookmarkStart w:id="6" w:name="block-11134025"/>
      <w:bookmarkEnd w:id="0"/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ОБЩАЯ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ХАРАКТЕРИСТИКА УЧЕБНОГО ПРЕДМЕТА «ОБЩЕСТВОЗНАНИЕ»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</w:t>
      </w:r>
      <w:r w:rsidRPr="00921077">
        <w:rPr>
          <w:rFonts w:ascii="Times New Roman" w:hAnsi="Times New Roman"/>
          <w:color w:val="000000"/>
          <w:sz w:val="28"/>
          <w:lang w:val="ru-RU"/>
        </w:rPr>
        <w:t>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921077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921077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</w:t>
      </w:r>
      <w:r w:rsidRPr="00921077">
        <w:rPr>
          <w:rFonts w:ascii="Times New Roman" w:hAnsi="Times New Roman"/>
          <w:color w:val="000000"/>
          <w:sz w:val="28"/>
          <w:lang w:val="ru-RU"/>
        </w:rPr>
        <w:t>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</w:t>
      </w:r>
      <w:r w:rsidRPr="00921077">
        <w:rPr>
          <w:rFonts w:ascii="Times New Roman" w:hAnsi="Times New Roman"/>
          <w:color w:val="000000"/>
          <w:sz w:val="28"/>
          <w:lang w:val="ru-RU"/>
        </w:rPr>
        <w:t>и государства и гражданского общества, регулирующие эти взаимодействия социальные нормы.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</w:t>
      </w:r>
      <w:r w:rsidRPr="00921077">
        <w:rPr>
          <w:rFonts w:ascii="Times New Roman" w:hAnsi="Times New Roman"/>
          <w:color w:val="000000"/>
          <w:sz w:val="28"/>
          <w:lang w:val="ru-RU"/>
        </w:rPr>
        <w:t>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нацио­нальным ценностям. Привлечение при изучении обществознания различных источников социальной информ</w:t>
      </w:r>
      <w:r w:rsidRPr="00921077">
        <w:rPr>
          <w:rFonts w:ascii="Times New Roman" w:hAnsi="Times New Roman"/>
          <w:color w:val="000000"/>
          <w:sz w:val="28"/>
          <w:lang w:val="ru-RU"/>
        </w:rPr>
        <w:t>ации помогает обучающимся освоить язык современной культурной, социально-экономической и политической коммуникации, вносит свой вклад в формирование метапредметных умений извлекать необходимые сведения, осмысливать, преобразовывать и применять их.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Изучение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ЦЕЛИ ИЗУ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ЧЕНИЯ УЧЕБНОГО ПРЕДМЕТА «ОБЩЕСТВОЗНАНИЕ»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­самосознания, приверженности базовым це</w:t>
      </w:r>
      <w:r w:rsidRPr="00921077">
        <w:rPr>
          <w:rFonts w:ascii="Times New Roman" w:hAnsi="Times New Roman"/>
          <w:color w:val="000000"/>
          <w:sz w:val="28"/>
          <w:lang w:val="ru-RU"/>
        </w:rPr>
        <w:t>нностям нашего народа;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</w:t>
      </w:r>
      <w:r w:rsidRPr="00921077">
        <w:rPr>
          <w:rFonts w:ascii="Times New Roman" w:hAnsi="Times New Roman"/>
          <w:color w:val="000000"/>
          <w:sz w:val="28"/>
          <w:lang w:val="ru-RU"/>
        </w:rPr>
        <w:t>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</w:t>
      </w:r>
      <w:r w:rsidRPr="00921077">
        <w:rPr>
          <w:rFonts w:ascii="Times New Roman" w:hAnsi="Times New Roman"/>
          <w:color w:val="000000"/>
          <w:sz w:val="28"/>
          <w:lang w:val="ru-RU"/>
        </w:rPr>
        <w:t>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целостной картины общества, адекватной современному уровню знаний и доступной по </w:t>
      </w:r>
      <w:r w:rsidRPr="00921077">
        <w:rPr>
          <w:rFonts w:ascii="Times New Roman" w:hAnsi="Times New Roman"/>
          <w:color w:val="000000"/>
          <w:sz w:val="28"/>
          <w:lang w:val="ru-RU"/>
        </w:rPr>
        <w:t>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</w:t>
      </w:r>
      <w:r w:rsidRPr="00921077">
        <w:rPr>
          <w:rFonts w:ascii="Times New Roman" w:hAnsi="Times New Roman"/>
          <w:color w:val="000000"/>
          <w:sz w:val="28"/>
          <w:lang w:val="ru-RU"/>
        </w:rPr>
        <w:t>пичных социальных ролей человека и гражданина;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</w:t>
      </w:r>
      <w:r w:rsidRPr="00921077">
        <w:rPr>
          <w:rFonts w:ascii="Times New Roman" w:hAnsi="Times New Roman"/>
          <w:color w:val="000000"/>
          <w:sz w:val="28"/>
          <w:lang w:val="ru-RU"/>
        </w:rPr>
        <w:t>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</w:t>
      </w:r>
      <w:r w:rsidRPr="00921077">
        <w:rPr>
          <w:rFonts w:ascii="Times New Roman" w:hAnsi="Times New Roman"/>
          <w:color w:val="000000"/>
          <w:sz w:val="28"/>
          <w:lang w:val="ru-RU"/>
        </w:rPr>
        <w:t>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BC49B6" w:rsidRPr="00921077" w:rsidRDefault="0092107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</w:t>
      </w:r>
      <w:r w:rsidRPr="00921077">
        <w:rPr>
          <w:rFonts w:ascii="Times New Roman" w:hAnsi="Times New Roman"/>
          <w:color w:val="000000"/>
          <w:sz w:val="28"/>
          <w:lang w:val="ru-RU"/>
        </w:rPr>
        <w:t>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</w:t>
      </w:r>
      <w:r w:rsidRPr="00921077">
        <w:rPr>
          <w:rFonts w:ascii="Times New Roman" w:hAnsi="Times New Roman"/>
          <w:color w:val="000000"/>
          <w:sz w:val="28"/>
          <w:lang w:val="ru-RU"/>
        </w:rPr>
        <w:t>авопорядка в обществе.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</w:t>
      </w:r>
      <w:r w:rsidRPr="00921077">
        <w:rPr>
          <w:rFonts w:ascii="Times New Roman" w:hAnsi="Times New Roman"/>
          <w:color w:val="000000"/>
          <w:sz w:val="28"/>
          <w:lang w:val="ru-RU"/>
        </w:rPr>
        <w:t>ждом году обучения составляет 1 час.</w:t>
      </w:r>
    </w:p>
    <w:p w:rsidR="00BC49B6" w:rsidRPr="00921077" w:rsidRDefault="00BC49B6">
      <w:pPr>
        <w:rPr>
          <w:lang w:val="ru-RU"/>
        </w:rPr>
        <w:sectPr w:rsidR="00BC49B6" w:rsidRPr="00921077">
          <w:pgSz w:w="11906" w:h="16383"/>
          <w:pgMar w:top="1134" w:right="850" w:bottom="1134" w:left="1701" w:header="720" w:footer="720" w:gutter="0"/>
          <w:cols w:space="720"/>
        </w:sect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bookmarkStart w:id="7" w:name="block-11134020"/>
      <w:bookmarkEnd w:id="6"/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Биологическое и социальное в человеке. Черты сходства и различия человека и животного. Потребности человека (биологические, социальные, ду</w:t>
      </w:r>
      <w:r w:rsidRPr="00921077">
        <w:rPr>
          <w:rFonts w:ascii="Times New Roman" w:hAnsi="Times New Roman"/>
          <w:color w:val="000000"/>
          <w:sz w:val="28"/>
          <w:lang w:val="ru-RU"/>
        </w:rPr>
        <w:t>ховные). Способности человека.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Люди с ограниченными возможностями здоровья, их особые </w:t>
      </w:r>
      <w:r w:rsidRPr="00921077">
        <w:rPr>
          <w:rFonts w:ascii="Times New Roman" w:hAnsi="Times New Roman"/>
          <w:color w:val="000000"/>
          <w:sz w:val="28"/>
          <w:lang w:val="ru-RU"/>
        </w:rPr>
        <w:t>потребности и социальная позиция.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Общение. Ц</w:t>
      </w:r>
      <w:r w:rsidRPr="00921077">
        <w:rPr>
          <w:rFonts w:ascii="Times New Roman" w:hAnsi="Times New Roman"/>
          <w:color w:val="000000"/>
          <w:sz w:val="28"/>
          <w:lang w:val="ru-RU"/>
        </w:rPr>
        <w:t>ели и средства общения. Особенности общения подростков. Общение в современных условиях.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</w:t>
      </w:r>
      <w:r w:rsidRPr="00921077">
        <w:rPr>
          <w:rFonts w:ascii="Times New Roman" w:hAnsi="Times New Roman"/>
          <w:color w:val="000000"/>
          <w:sz w:val="28"/>
          <w:lang w:val="ru-RU"/>
        </w:rPr>
        <w:t>щества. Семейные традиции. Семейный досуг. Свободное время подростка.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</w:t>
      </w:r>
      <w:r w:rsidRPr="00921077">
        <w:rPr>
          <w:rFonts w:ascii="Times New Roman" w:hAnsi="Times New Roman"/>
          <w:color w:val="000000"/>
          <w:sz w:val="28"/>
          <w:lang w:val="ru-RU"/>
        </w:rPr>
        <w:t>вные сферы жизни общества и их взаимодействие.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</w:t>
      </w:r>
      <w:r w:rsidRPr="00921077">
        <w:rPr>
          <w:rFonts w:ascii="Times New Roman" w:hAnsi="Times New Roman"/>
          <w:color w:val="000000"/>
          <w:sz w:val="28"/>
          <w:lang w:val="ru-RU"/>
        </w:rPr>
        <w:t>й страны.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</w:t>
      </w:r>
      <w:r w:rsidRPr="00921077">
        <w:rPr>
          <w:rFonts w:ascii="Times New Roman" w:hAnsi="Times New Roman"/>
          <w:color w:val="000000"/>
          <w:sz w:val="28"/>
          <w:lang w:val="ru-RU"/>
        </w:rPr>
        <w:t>реди современных государств.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</w:t>
      </w:r>
      <w:r w:rsidRPr="00921077">
        <w:rPr>
          <w:rFonts w:ascii="Times New Roman" w:hAnsi="Times New Roman"/>
          <w:color w:val="000000"/>
          <w:sz w:val="28"/>
          <w:lang w:val="ru-RU"/>
        </w:rPr>
        <w:t>я усилиями международного сообщества и международных организаций.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Социальные ценности и нормы.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Общественные ценности. Свобода и ответственность гражданина. Гражданственность и патриотизм. Гуманизм.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Социальные нормы как регуляторы общественной </w:t>
      </w:r>
      <w:r w:rsidRPr="00921077">
        <w:rPr>
          <w:rFonts w:ascii="Times New Roman" w:hAnsi="Times New Roman"/>
          <w:color w:val="000000"/>
          <w:sz w:val="28"/>
          <w:lang w:val="ru-RU"/>
        </w:rPr>
        <w:t>жизни и поведения человека в обществе. Виды социальных норм. Традиции и обычаи.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Принципы и нормы морали. Добро и зло. Нравственные чувства человека. Совесть и стыд.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Моральный выбор. Моральная оценка поведения людей и собственного поведения. Влияние моральн</w:t>
      </w:r>
      <w:r w:rsidRPr="00921077">
        <w:rPr>
          <w:rFonts w:ascii="Times New Roman" w:hAnsi="Times New Roman"/>
          <w:color w:val="000000"/>
          <w:sz w:val="28"/>
          <w:lang w:val="ru-RU"/>
        </w:rPr>
        <w:t>ых норм на общество и человека.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Право и его роль в жизни общества. Право и мораль.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как участник правовых отношений.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Правоотношения и их особенности. Правовая норма. Участники правоотношений. Правоспособность и дееспособность. Правовая оценка поступ</w:t>
      </w:r>
      <w:r w:rsidRPr="00921077">
        <w:rPr>
          <w:rFonts w:ascii="Times New Roman" w:hAnsi="Times New Roman"/>
          <w:color w:val="000000"/>
          <w:sz w:val="28"/>
          <w:lang w:val="ru-RU"/>
        </w:rPr>
        <w:t>ков и деятельности человека. Правомерное поведение. Правовая культура личности.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Правонарушение и юридическая ответственность. Проступок и преступление. Опасность правонарушений для личности и общества.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Права и свободы человека и гражданина Российской </w:t>
      </w:r>
      <w:r w:rsidRPr="00921077">
        <w:rPr>
          <w:rFonts w:ascii="Times New Roman" w:hAnsi="Times New Roman"/>
          <w:color w:val="000000"/>
          <w:sz w:val="28"/>
          <w:lang w:val="ru-RU"/>
        </w:rPr>
        <w:t>Федерации. Гарантия и защита прав и свобод человека и гражданина в Российской Федерации. Конституционные обязанности гражданина Российской Федерации. Права ребёнка и возможности их защиты.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Основы российского права.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– основн</w:t>
      </w:r>
      <w:r w:rsidRPr="00921077">
        <w:rPr>
          <w:rFonts w:ascii="Times New Roman" w:hAnsi="Times New Roman"/>
          <w:color w:val="000000"/>
          <w:sz w:val="28"/>
          <w:lang w:val="ru-RU"/>
        </w:rPr>
        <w:t>ой закон. Законы и подзаконные акты. Отрасли права.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Основы гражданского права. Физические и юридические лица в гражданском праве. Право собственности, защита прав собственности.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Основные виды гражданско-правовых договоров. Договор купли-продажи. Права потр</w:t>
      </w:r>
      <w:r w:rsidRPr="00921077">
        <w:rPr>
          <w:rFonts w:ascii="Times New Roman" w:hAnsi="Times New Roman"/>
          <w:color w:val="000000"/>
          <w:sz w:val="28"/>
          <w:lang w:val="ru-RU"/>
        </w:rPr>
        <w:t>ебителей и возможности их защиты. Несовершеннолетние как участники гражданско-правовых отношений.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Основы семейного права. Важность семьи в жизни человека, общества и государства. Условия заключения брака в Российской Федерации. Права и обязанности детей и </w:t>
      </w:r>
      <w:r w:rsidRPr="00921077">
        <w:rPr>
          <w:rFonts w:ascii="Times New Roman" w:hAnsi="Times New Roman"/>
          <w:color w:val="000000"/>
          <w:sz w:val="28"/>
          <w:lang w:val="ru-RU"/>
        </w:rPr>
        <w:t>родителей. Защита прав и интересов детей, оставшихся без попечения родителей.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Основы трудового права. Стороны трудовых отношений, их права и обязанности. Трудовой договор. Заключение и прекращение трудового договора. Рабочее время и время отдыха. Особеннос</w:t>
      </w:r>
      <w:r w:rsidRPr="00921077">
        <w:rPr>
          <w:rFonts w:ascii="Times New Roman" w:hAnsi="Times New Roman"/>
          <w:color w:val="000000"/>
          <w:sz w:val="28"/>
          <w:lang w:val="ru-RU"/>
        </w:rPr>
        <w:t>ти правового статуса несовершеннолетних при осуществлении трудовой деятельности.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Виды юридической ответственности. Гражданско-правовые проступки и гражданско-правовая ответственность. Административные проступки и административная ответственность. Дисциплин</w:t>
      </w:r>
      <w:r w:rsidRPr="00921077">
        <w:rPr>
          <w:rFonts w:ascii="Times New Roman" w:hAnsi="Times New Roman"/>
          <w:color w:val="000000"/>
          <w:sz w:val="28"/>
          <w:lang w:val="ru-RU"/>
        </w:rPr>
        <w:t>арные проступки и дисциплинарная ответственность. Преступления и уголовная ответственность. Особенности юридической ответственности несовершеннолетних.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Правоохранительные органы в Российской Федерации. Структура правоохранительных органов Российской Федера</w:t>
      </w:r>
      <w:r w:rsidRPr="00921077">
        <w:rPr>
          <w:rFonts w:ascii="Times New Roman" w:hAnsi="Times New Roman"/>
          <w:color w:val="000000"/>
          <w:sz w:val="28"/>
          <w:lang w:val="ru-RU"/>
        </w:rPr>
        <w:t>ции. Функции правоохранительных органов.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Производство – исто</w:t>
      </w:r>
      <w:r w:rsidRPr="00921077">
        <w:rPr>
          <w:rFonts w:ascii="Times New Roman" w:hAnsi="Times New Roman"/>
          <w:color w:val="000000"/>
          <w:sz w:val="28"/>
          <w:lang w:val="ru-RU"/>
        </w:rPr>
        <w:t>чник экономических благ. Факторы производства. Трудовая деятельность. Производительность труда. Разделение труда.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Рыночная экономика. Конку</w:t>
      </w:r>
      <w:r w:rsidRPr="00921077">
        <w:rPr>
          <w:rFonts w:ascii="Times New Roman" w:hAnsi="Times New Roman"/>
          <w:color w:val="000000"/>
          <w:sz w:val="28"/>
          <w:lang w:val="ru-RU"/>
        </w:rPr>
        <w:t>ренция. Спрос и предложение. Рыночное равновесие. Невидимая рука рынка. Многообразие рынков.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Фи</w:t>
      </w:r>
      <w:r w:rsidRPr="00921077">
        <w:rPr>
          <w:rFonts w:ascii="Times New Roman" w:hAnsi="Times New Roman"/>
          <w:color w:val="000000"/>
          <w:sz w:val="28"/>
          <w:lang w:val="ru-RU"/>
        </w:rPr>
        <w:t>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</w:t>
      </w:r>
      <w:r w:rsidRPr="00921077">
        <w:rPr>
          <w:rFonts w:ascii="Times New Roman" w:hAnsi="Times New Roman"/>
          <w:color w:val="000000"/>
          <w:sz w:val="28"/>
          <w:lang w:val="ru-RU"/>
        </w:rPr>
        <w:t>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 пользования.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Источники доходов и расходов семьи. Семейный бюджет. Личный финансовый план. Способы и формы сбережений.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Экономические цели и функции государства. Налоги. Доходы и расходы государства. Государственный бюджет. Государственная бюджетная и </w:t>
      </w:r>
      <w:r w:rsidRPr="00921077">
        <w:rPr>
          <w:rFonts w:ascii="Times New Roman" w:hAnsi="Times New Roman"/>
          <w:color w:val="000000"/>
          <w:sz w:val="28"/>
          <w:lang w:val="ru-RU"/>
        </w:rPr>
        <w:t>денежно-кредитная политика Российской Федерации. Государственная политика по развитию конкуренции.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Наука. Естес</w:t>
      </w:r>
      <w:r w:rsidRPr="00921077">
        <w:rPr>
          <w:rFonts w:ascii="Times New Roman" w:hAnsi="Times New Roman"/>
          <w:color w:val="000000"/>
          <w:sz w:val="28"/>
          <w:lang w:val="ru-RU"/>
        </w:rPr>
        <w:t>твенные и социально-гуманитарные науки. Роль науки в развитии общества.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</w:t>
      </w:r>
      <w:r w:rsidRPr="00921077">
        <w:rPr>
          <w:rFonts w:ascii="Times New Roman" w:hAnsi="Times New Roman"/>
          <w:color w:val="000000"/>
          <w:sz w:val="28"/>
          <w:lang w:val="ru-RU"/>
        </w:rPr>
        <w:t>сийской Федерации.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</w:t>
      </w:r>
      <w:r w:rsidRPr="00921077">
        <w:rPr>
          <w:rFonts w:ascii="Times New Roman" w:hAnsi="Times New Roman"/>
          <w:color w:val="000000"/>
          <w:sz w:val="28"/>
          <w:lang w:val="ru-RU"/>
        </w:rPr>
        <w:t>сства в жизни человека и общества.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Политика и полити</w:t>
      </w:r>
      <w:r w:rsidRPr="00921077">
        <w:rPr>
          <w:rFonts w:ascii="Times New Roman" w:hAnsi="Times New Roman"/>
          <w:color w:val="000000"/>
          <w:sz w:val="28"/>
          <w:lang w:val="ru-RU"/>
        </w:rPr>
        <w:t>ческая власть. Государство – политическая организация общества. Признаки государства. Внутренняя и внешняя политика.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</w:t>
      </w:r>
      <w:r w:rsidRPr="00921077">
        <w:rPr>
          <w:rFonts w:ascii="Times New Roman" w:hAnsi="Times New Roman"/>
          <w:color w:val="000000"/>
          <w:sz w:val="28"/>
          <w:lang w:val="ru-RU"/>
        </w:rPr>
        <w:t>литический режим и его виды.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</w:t>
      </w:r>
      <w:r w:rsidRPr="00921077">
        <w:rPr>
          <w:rFonts w:ascii="Times New Roman" w:hAnsi="Times New Roman"/>
          <w:color w:val="000000"/>
          <w:sz w:val="28"/>
          <w:lang w:val="ru-RU"/>
        </w:rPr>
        <w:t>ки российского государства. Россия – светское государство.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</w:t>
      </w:r>
      <w:r w:rsidRPr="00921077">
        <w:rPr>
          <w:rFonts w:ascii="Times New Roman" w:hAnsi="Times New Roman"/>
          <w:color w:val="000000"/>
          <w:sz w:val="28"/>
          <w:lang w:val="ru-RU"/>
        </w:rPr>
        <w:t>арственная Дума и Совет Федерации. Правительство Российской Федерации. Судебная система в Российской Федерации. Конституционный Суд Российской Федерации. Верховный Суд Российской Федерации.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Федерации.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ений.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Роль семьи в социализации личности. Функции </w:t>
      </w:r>
      <w:r w:rsidRPr="00921077">
        <w:rPr>
          <w:rFonts w:ascii="Times New Roman" w:hAnsi="Times New Roman"/>
          <w:color w:val="000000"/>
          <w:sz w:val="28"/>
          <w:lang w:val="ru-RU"/>
        </w:rPr>
        <w:t>семьи. Семейные ценности. Основные роли членов семьи.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Отклоняющееся поведение. </w:t>
      </w:r>
      <w:r w:rsidRPr="00921077">
        <w:rPr>
          <w:rFonts w:ascii="Times New Roman" w:hAnsi="Times New Roman"/>
          <w:color w:val="000000"/>
          <w:sz w:val="28"/>
          <w:lang w:val="ru-RU"/>
        </w:rPr>
        <w:t>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Информационное общество. Сущность глобализации. Причин</w:t>
      </w:r>
      <w:r w:rsidRPr="00921077">
        <w:rPr>
          <w:rFonts w:ascii="Times New Roman" w:hAnsi="Times New Roman"/>
          <w:color w:val="000000"/>
          <w:sz w:val="28"/>
          <w:lang w:val="ru-RU"/>
        </w:rPr>
        <w:t>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Непрерывное образование и карьера.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Здоровый образ жизни. Социальная и личная значимость здорового образа жизни. Мода и спорт.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Перспективы развити</w:t>
      </w:r>
      <w:r w:rsidRPr="00921077">
        <w:rPr>
          <w:rFonts w:ascii="Times New Roman" w:hAnsi="Times New Roman"/>
          <w:color w:val="000000"/>
          <w:sz w:val="28"/>
          <w:lang w:val="ru-RU"/>
        </w:rPr>
        <w:t>я общества.</w:t>
      </w:r>
    </w:p>
    <w:p w:rsidR="00BC49B6" w:rsidRPr="00921077" w:rsidRDefault="00BC49B6">
      <w:pPr>
        <w:rPr>
          <w:lang w:val="ru-RU"/>
        </w:rPr>
        <w:sectPr w:rsidR="00BC49B6" w:rsidRPr="00921077">
          <w:pgSz w:w="11906" w:h="16383"/>
          <w:pgMar w:top="1134" w:right="850" w:bottom="1134" w:left="1701" w:header="720" w:footer="720" w:gutter="0"/>
          <w:cols w:space="720"/>
        </w:sect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bookmarkStart w:id="8" w:name="block-11134024"/>
      <w:bookmarkEnd w:id="7"/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Личностные и метапредметные результаты представлены с учётом особенностей преподавания обществознания в основной школе.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Планируемые предметные результаты и содержание учебного предмета распределены </w:t>
      </w:r>
      <w:r w:rsidRPr="00921077">
        <w:rPr>
          <w:rFonts w:ascii="Times New Roman" w:hAnsi="Times New Roman"/>
          <w:color w:val="000000"/>
          <w:sz w:val="28"/>
          <w:lang w:val="ru-RU"/>
        </w:rPr>
        <w:t>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</w:t>
      </w:r>
      <w:r w:rsidRPr="00921077">
        <w:rPr>
          <w:rFonts w:ascii="Times New Roman" w:hAnsi="Times New Roman"/>
          <w:color w:val="000000"/>
          <w:sz w:val="28"/>
          <w:lang w:val="ru-RU"/>
        </w:rPr>
        <w:t>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</w:t>
      </w:r>
      <w:r w:rsidRPr="00921077">
        <w:rPr>
          <w:rFonts w:ascii="Times New Roman" w:hAnsi="Times New Roman"/>
          <w:color w:val="000000"/>
          <w:sz w:val="28"/>
          <w:lang w:val="ru-RU"/>
        </w:rPr>
        <w:t>ия модулей (разделов) по годам обучения является одним из возможных.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</w:t>
      </w:r>
      <w:r w:rsidRPr="00921077">
        <w:rPr>
          <w:rFonts w:ascii="Times New Roman" w:hAnsi="Times New Roman"/>
          <w:color w:val="000000"/>
          <w:sz w:val="28"/>
          <w:lang w:val="ru-RU"/>
        </w:rPr>
        <w:t>коле.</w:t>
      </w: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Личностные результаты воплощают традиционные российские социокультурные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</w:t>
      </w:r>
      <w:r w:rsidRPr="00921077">
        <w:rPr>
          <w:rFonts w:ascii="Times New Roman" w:hAnsi="Times New Roman"/>
          <w:color w:val="000000"/>
          <w:sz w:val="28"/>
          <w:lang w:val="ru-RU"/>
        </w:rPr>
        <w:t>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</w:t>
      </w:r>
      <w:r w:rsidRPr="00921077">
        <w:rPr>
          <w:rFonts w:ascii="Times New Roman" w:hAnsi="Times New Roman"/>
          <w:color w:val="000000"/>
          <w:sz w:val="28"/>
          <w:lang w:val="ru-RU"/>
        </w:rPr>
        <w:t>ия по основным направлениям воспитательной деятельности, в том числе в части: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</w:t>
      </w:r>
      <w:r w:rsidRPr="00921077">
        <w:rPr>
          <w:rFonts w:ascii="Times New Roman" w:hAnsi="Times New Roman"/>
          <w:color w:val="000000"/>
          <w:sz w:val="28"/>
          <w:lang w:val="ru-RU"/>
        </w:rPr>
        <w:t>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представление об основных правах, свободах и обязанностях гражд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анина, социальных нормах и правилах межличностных отношений в поликультурном и многоконфессиональном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взаимоп</w:t>
      </w:r>
      <w:r w:rsidRPr="00921077">
        <w:rPr>
          <w:rFonts w:ascii="Times New Roman" w:hAnsi="Times New Roman"/>
          <w:color w:val="000000"/>
          <w:sz w:val="28"/>
          <w:lang w:val="ru-RU"/>
        </w:rPr>
        <w:t>омощи; активное участие в школьном самоуправлении; готовность к участию в гуманитарной деятельности (волонтёрство, помощь людям, нуждающимся в ней).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r w:rsidRPr="00921077">
        <w:rPr>
          <w:rFonts w:ascii="Times New Roman" w:hAnsi="Times New Roman"/>
          <w:color w:val="000000"/>
          <w:sz w:val="28"/>
          <w:lang w:val="ru-RU"/>
        </w:rPr>
        <w:t>многоконфессиональном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</w:t>
      </w:r>
      <w:r w:rsidRPr="00921077">
        <w:rPr>
          <w:rFonts w:ascii="Times New Roman" w:hAnsi="Times New Roman"/>
          <w:color w:val="000000"/>
          <w:sz w:val="28"/>
          <w:lang w:val="ru-RU"/>
        </w:rPr>
        <w:t>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ориентация на моральные ц</w:t>
      </w:r>
      <w:r w:rsidRPr="00921077">
        <w:rPr>
          <w:rFonts w:ascii="Times New Roman" w:hAnsi="Times New Roman"/>
          <w:color w:val="000000"/>
          <w:sz w:val="28"/>
          <w:lang w:val="ru-RU"/>
        </w:rPr>
        <w:t>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</w:t>
      </w:r>
      <w:r w:rsidRPr="00921077">
        <w:rPr>
          <w:rFonts w:ascii="Times New Roman" w:hAnsi="Times New Roman"/>
          <w:color w:val="000000"/>
          <w:sz w:val="28"/>
          <w:lang w:val="ru-RU"/>
        </w:rPr>
        <w:t>вобода и ответственность личности в условиях индивидуального и общественного пространства.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осознание ценности жизни; ответственное отношение к своему здоровью и установка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r w:rsidRPr="00921077">
        <w:rPr>
          <w:rFonts w:ascii="Times New Roman" w:hAnsi="Times New Roman"/>
          <w:color w:val="000000"/>
          <w:sz w:val="28"/>
          <w:lang w:val="ru-RU"/>
        </w:rPr>
        <w:t>интернет-среде;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умение принимать себя и других, не осуждая;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сформированность навыков рефлексии, признание своего права на ошибку и такого же права другого человека.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образовательной организации, города, края) технологич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</w:t>
      </w:r>
      <w:r w:rsidRPr="00921077">
        <w:rPr>
          <w:rFonts w:ascii="Times New Roman" w:hAnsi="Times New Roman"/>
          <w:color w:val="000000"/>
          <w:sz w:val="28"/>
          <w:lang w:val="ru-RU"/>
        </w:rPr>
        <w:t>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</w:t>
      </w:r>
      <w:r w:rsidRPr="00921077">
        <w:rPr>
          <w:rFonts w:ascii="Times New Roman" w:hAnsi="Times New Roman"/>
          <w:color w:val="000000"/>
          <w:sz w:val="28"/>
          <w:lang w:val="ru-RU"/>
        </w:rPr>
        <w:t>ания и жизненных планов с учётом личных и общественных интересов и потребностей.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</w:t>
      </w:r>
      <w:r w:rsidRPr="00921077">
        <w:rPr>
          <w:rFonts w:ascii="Times New Roman" w:hAnsi="Times New Roman"/>
          <w:color w:val="000000"/>
          <w:sz w:val="28"/>
          <w:lang w:val="ru-RU"/>
        </w:rPr>
        <w:t>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</w:t>
      </w:r>
      <w:r w:rsidRPr="00921077">
        <w:rPr>
          <w:rFonts w:ascii="Times New Roman" w:hAnsi="Times New Roman"/>
          <w:color w:val="000000"/>
          <w:sz w:val="28"/>
          <w:lang w:val="ru-RU"/>
        </w:rPr>
        <w:t>ак гражданина и потребителя в условиях взаимос­вязи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</w:t>
      </w:r>
      <w:r w:rsidRPr="00921077">
        <w:rPr>
          <w:rFonts w:ascii="Times New Roman" w:hAnsi="Times New Roman"/>
          <w:color w:val="000000"/>
          <w:sz w:val="28"/>
          <w:lang w:val="ru-RU"/>
        </w:rPr>
        <w:t>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</w:t>
      </w:r>
      <w:r w:rsidRPr="00921077">
        <w:rPr>
          <w:rFonts w:ascii="Times New Roman" w:hAnsi="Times New Roman"/>
          <w:color w:val="000000"/>
          <w:sz w:val="28"/>
          <w:lang w:val="ru-RU"/>
        </w:rPr>
        <w:t>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циальной и природной среды: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</w:t>
      </w:r>
      <w:r w:rsidRPr="00921077">
        <w:rPr>
          <w:rFonts w:ascii="Times New Roman" w:hAnsi="Times New Roman"/>
          <w:color w:val="000000"/>
          <w:sz w:val="28"/>
          <w:lang w:val="ru-RU"/>
        </w:rPr>
        <w:t>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способность действовать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осознавать в совместной деятельности новые знания, навыки и компетенции из оп</w:t>
      </w:r>
      <w:r w:rsidRPr="00921077">
        <w:rPr>
          <w:rFonts w:ascii="Times New Roman" w:hAnsi="Times New Roman"/>
          <w:color w:val="000000"/>
          <w:sz w:val="28"/>
          <w:lang w:val="ru-RU"/>
        </w:rPr>
        <w:t>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остей, планировать своё развитие;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</w:t>
      </w:r>
      <w:r w:rsidRPr="00921077">
        <w:rPr>
          <w:rFonts w:ascii="Times New Roman" w:hAnsi="Times New Roman"/>
          <w:color w:val="000000"/>
          <w:sz w:val="28"/>
          <w:lang w:val="ru-RU"/>
        </w:rPr>
        <w:t>ных знаний и компетентностей, планировать своё развитие;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</w:t>
      </w:r>
      <w:r w:rsidRPr="00921077">
        <w:rPr>
          <w:rFonts w:ascii="Times New Roman" w:hAnsi="Times New Roman"/>
          <w:color w:val="000000"/>
          <w:sz w:val="28"/>
          <w:lang w:val="ru-RU"/>
        </w:rPr>
        <w:t>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умение оцен</w:t>
      </w:r>
      <w:r w:rsidRPr="00921077">
        <w:rPr>
          <w:rFonts w:ascii="Times New Roman" w:hAnsi="Times New Roman"/>
          <w:color w:val="000000"/>
          <w:sz w:val="28"/>
          <w:lang w:val="ru-RU"/>
        </w:rPr>
        <w:t>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</w:t>
      </w:r>
      <w:r w:rsidRPr="00921077">
        <w:rPr>
          <w:rFonts w:ascii="Times New Roman" w:hAnsi="Times New Roman"/>
          <w:color w:val="000000"/>
          <w:sz w:val="28"/>
          <w:lang w:val="ru-RU"/>
        </w:rPr>
        <w:t>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</w:t>
      </w:r>
      <w:r w:rsidRPr="00921077">
        <w:rPr>
          <w:rFonts w:ascii="Times New Roman" w:hAnsi="Times New Roman"/>
          <w:color w:val="000000"/>
          <w:sz w:val="28"/>
          <w:lang w:val="ru-RU"/>
        </w:rPr>
        <w:t>вовать в отсутствие гарантий успеха.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основной образовательной программы, формируемые при изучении обществознания: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Базовые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логические действия: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 учётом предлож</w:t>
      </w:r>
      <w:r w:rsidRPr="00921077">
        <w:rPr>
          <w:rFonts w:ascii="Times New Roman" w:hAnsi="Times New Roman"/>
          <w:color w:val="000000"/>
          <w:sz w:val="28"/>
          <w:lang w:val="ru-RU"/>
        </w:rPr>
        <w:t>енной задачи выявлять закономерности и противоречия в рассматриваемых фактах, данных и наблюдениях;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выявлять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причинно-следственные связи при изучении явлений и процессов; 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</w:t>
      </w:r>
      <w:r w:rsidRPr="00921077">
        <w:rPr>
          <w:rFonts w:ascii="Times New Roman" w:hAnsi="Times New Roman"/>
          <w:color w:val="000000"/>
          <w:sz w:val="28"/>
          <w:lang w:val="ru-RU"/>
        </w:rPr>
        <w:t>(сравнивать несколько вариантов решения, выбирать наи­более подходящий с учётом самостоятельно выделенных критериев).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</w:t>
      </w:r>
      <w:r w:rsidRPr="00921077">
        <w:rPr>
          <w:rFonts w:ascii="Times New Roman" w:hAnsi="Times New Roman"/>
          <w:color w:val="000000"/>
          <w:sz w:val="28"/>
          <w:lang w:val="ru-RU"/>
        </w:rPr>
        <w:t>рыв между реальным и желательным состоянием ситуации, объекта, самостоятельно устанавливать искомое и данное;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</w:t>
      </w:r>
      <w:r w:rsidRPr="00921077">
        <w:rPr>
          <w:rFonts w:ascii="Times New Roman" w:hAnsi="Times New Roman"/>
          <w:color w:val="000000"/>
          <w:sz w:val="28"/>
          <w:lang w:val="ru-RU"/>
        </w:rPr>
        <w:t>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самостоятельно фо</w:t>
      </w:r>
      <w:r w:rsidRPr="00921077">
        <w:rPr>
          <w:rFonts w:ascii="Times New Roman" w:hAnsi="Times New Roman"/>
          <w:color w:val="000000"/>
          <w:sz w:val="28"/>
          <w:lang w:val="ru-RU"/>
        </w:rPr>
        <w:t>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</w:t>
      </w:r>
      <w:r w:rsidRPr="00921077">
        <w:rPr>
          <w:rFonts w:ascii="Times New Roman" w:hAnsi="Times New Roman"/>
          <w:color w:val="000000"/>
          <w:sz w:val="28"/>
          <w:lang w:val="ru-RU"/>
        </w:rPr>
        <w:t>ли сходных ситуациях, выдвигать предположения об их развитии в новых условиях и контекстах.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 заданных критериев;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</w:t>
      </w:r>
      <w:r w:rsidRPr="00921077">
        <w:rPr>
          <w:rFonts w:ascii="Times New Roman" w:hAnsi="Times New Roman"/>
          <w:color w:val="000000"/>
          <w:sz w:val="28"/>
          <w:lang w:val="ru-RU"/>
        </w:rPr>
        <w:t>ках;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2.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коммуникативными действиями.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распознавать неверб</w:t>
      </w:r>
      <w:r w:rsidRPr="00921077">
        <w:rPr>
          <w:rFonts w:ascii="Times New Roman" w:hAnsi="Times New Roman"/>
          <w:color w:val="000000"/>
          <w:sz w:val="28"/>
          <w:lang w:val="ru-RU"/>
        </w:rPr>
        <w:t>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</w:t>
      </w:r>
      <w:r w:rsidRPr="00921077">
        <w:rPr>
          <w:rFonts w:ascii="Times New Roman" w:hAnsi="Times New Roman"/>
          <w:color w:val="000000"/>
          <w:sz w:val="28"/>
          <w:lang w:val="ru-RU"/>
        </w:rPr>
        <w:t>лировать свои возражения;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</w:t>
      </w:r>
      <w:r w:rsidRPr="00921077">
        <w:rPr>
          <w:rFonts w:ascii="Times New Roman" w:hAnsi="Times New Roman"/>
          <w:color w:val="000000"/>
          <w:sz w:val="28"/>
          <w:lang w:val="ru-RU"/>
        </w:rPr>
        <w:t>алога, обнаруживать различие и сходство позиций;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</w:t>
      </w:r>
      <w:r w:rsidRPr="00921077">
        <w:rPr>
          <w:rFonts w:ascii="Times New Roman" w:hAnsi="Times New Roman"/>
          <w:color w:val="000000"/>
          <w:sz w:val="28"/>
          <w:lang w:val="ru-RU"/>
        </w:rPr>
        <w:t>письменные тексты с использованием иллюстративных материалов.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</w:t>
      </w:r>
      <w:r w:rsidRPr="00921077">
        <w:rPr>
          <w:rFonts w:ascii="Times New Roman" w:hAnsi="Times New Roman"/>
          <w:color w:val="000000"/>
          <w:sz w:val="28"/>
          <w:lang w:val="ru-RU"/>
        </w:rPr>
        <w:t>ия при решении поставленной задачи;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нескольких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готовность руководить, выполнять поручения, подчиняться;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</w:t>
      </w:r>
      <w:r w:rsidRPr="00921077">
        <w:rPr>
          <w:rFonts w:ascii="Times New Roman" w:hAnsi="Times New Roman"/>
          <w:color w:val="000000"/>
          <w:sz w:val="28"/>
          <w:lang w:val="ru-RU"/>
        </w:rPr>
        <w:t>вых формах работы (обсуждения, обмен мнений, «мозговые штурмы» и иные);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</w:t>
      </w:r>
      <w:r w:rsidRPr="00921077">
        <w:rPr>
          <w:rFonts w:ascii="Times New Roman" w:hAnsi="Times New Roman"/>
          <w:color w:val="000000"/>
          <w:sz w:val="28"/>
          <w:lang w:val="ru-RU"/>
        </w:rPr>
        <w:t>та перед группой.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</w:t>
      </w:r>
      <w:r w:rsidRPr="00921077">
        <w:rPr>
          <w:rFonts w:ascii="Times New Roman" w:hAnsi="Times New Roman"/>
          <w:color w:val="000000"/>
          <w:sz w:val="28"/>
          <w:lang w:val="ru-RU"/>
        </w:rPr>
        <w:t>е, принятие решений в группе);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составлять план </w:t>
      </w:r>
      <w:r w:rsidRPr="00921077">
        <w:rPr>
          <w:rFonts w:ascii="Times New Roman" w:hAnsi="Times New Roman"/>
          <w:color w:val="000000"/>
          <w:sz w:val="28"/>
          <w:lang w:val="ru-RU"/>
        </w:rPr>
        <w:t>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</w:t>
      </w:r>
      <w:r w:rsidRPr="00921077">
        <w:rPr>
          <w:rFonts w:ascii="Times New Roman" w:hAnsi="Times New Roman"/>
          <w:color w:val="000000"/>
          <w:sz w:val="28"/>
          <w:lang w:val="ru-RU"/>
        </w:rPr>
        <w:t>и и рефлексии;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объяснять причины достижения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</w:t>
      </w:r>
      <w:r w:rsidRPr="00921077">
        <w:rPr>
          <w:rFonts w:ascii="Times New Roman" w:hAnsi="Times New Roman"/>
          <w:color w:val="000000"/>
          <w:sz w:val="28"/>
          <w:lang w:val="ru-RU"/>
        </w:rPr>
        <w:t>тей;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</w:t>
      </w:r>
      <w:r w:rsidRPr="00921077">
        <w:rPr>
          <w:rFonts w:ascii="Times New Roman" w:hAnsi="Times New Roman"/>
          <w:color w:val="000000"/>
          <w:sz w:val="28"/>
          <w:lang w:val="ru-RU"/>
        </w:rPr>
        <w:t>ерения другого;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осоз</w:t>
      </w:r>
      <w:r w:rsidRPr="00921077">
        <w:rPr>
          <w:rFonts w:ascii="Times New Roman" w:hAnsi="Times New Roman"/>
          <w:color w:val="000000"/>
          <w:sz w:val="28"/>
          <w:lang w:val="ru-RU"/>
        </w:rPr>
        <w:t>навать невозможность контролировать всё вокруг.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left="12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Pr="00921077" w:rsidRDefault="00921077">
      <w:pPr>
        <w:spacing w:after="0" w:line="264" w:lineRule="auto"/>
        <w:ind w:firstLine="600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обязанностях учащихся, общении и его правилах, особенностях взаимодействия человека с другими людьми;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</w:t>
      </w:r>
      <w:r w:rsidRPr="00921077">
        <w:rPr>
          <w:rFonts w:ascii="Times New Roman" w:hAnsi="Times New Roman"/>
          <w:color w:val="000000"/>
          <w:sz w:val="28"/>
          <w:lang w:val="ru-RU"/>
        </w:rPr>
        <w:t>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классиф</w:t>
      </w:r>
      <w:r w:rsidRPr="00921077">
        <w:rPr>
          <w:rFonts w:ascii="Times New Roman" w:hAnsi="Times New Roman"/>
          <w:color w:val="000000"/>
          <w:sz w:val="28"/>
          <w:lang w:val="ru-RU"/>
        </w:rPr>
        <w:t>ицировать по разным признакам виды деятельности человека, потребности людей;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устанавливать и объяснять взаимосвязи людей в </w:t>
      </w:r>
      <w:r w:rsidRPr="00921077">
        <w:rPr>
          <w:rFonts w:ascii="Times New Roman" w:hAnsi="Times New Roman"/>
          <w:color w:val="000000"/>
          <w:sz w:val="28"/>
          <w:lang w:val="ru-RU"/>
        </w:rPr>
        <w:t>малых группах; целей, способов и результатов деятельности, целей и средств общения;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 и личный социальный опыт своё </w:t>
      </w:r>
      <w:r w:rsidRPr="00921077">
        <w:rPr>
          <w:rFonts w:ascii="Times New Roman" w:hAnsi="Times New Roman"/>
          <w:color w:val="000000"/>
          <w:sz w:val="28"/>
          <w:lang w:val="ru-RU"/>
        </w:rPr>
        <w:t>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</w:t>
      </w:r>
      <w:r w:rsidRPr="00921077">
        <w:rPr>
          <w:rFonts w:ascii="Times New Roman" w:hAnsi="Times New Roman"/>
          <w:color w:val="000000"/>
          <w:sz w:val="28"/>
          <w:lang w:val="ru-RU"/>
        </w:rPr>
        <w:t>ражающие особенности ­отношений в семье, со сверстниками, старшими и младшими;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</w:t>
      </w:r>
      <w:r w:rsidRPr="00921077">
        <w:rPr>
          <w:rFonts w:ascii="Times New Roman" w:hAnsi="Times New Roman"/>
          <w:color w:val="000000"/>
          <w:sz w:val="28"/>
          <w:lang w:val="ru-RU"/>
        </w:rPr>
        <w:t>овывать текстовую информацию в таблицу, схему;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</w:t>
      </w:r>
      <w:r w:rsidRPr="00921077">
        <w:rPr>
          <w:rFonts w:ascii="Times New Roman" w:hAnsi="Times New Roman"/>
          <w:color w:val="000000"/>
          <w:sz w:val="28"/>
          <w:lang w:val="ru-RU"/>
        </w:rPr>
        <w:t>и публикаций СМИ с соблюдением правил информационной безопасности при работе в Интернете;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</w:t>
      </w:r>
      <w:r w:rsidRPr="00921077">
        <w:rPr>
          <w:rFonts w:ascii="Times New Roman" w:hAnsi="Times New Roman"/>
          <w:color w:val="000000"/>
          <w:sz w:val="28"/>
          <w:lang w:val="ru-RU"/>
        </w:rPr>
        <w:t>териалов) и публикаций в СМИ;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приобретать оп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ыт использования полученных знаний в практической деятельности, в повседневной жизни для выстраивания отношений с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BC49B6" w:rsidRPr="00921077" w:rsidRDefault="0092107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приобретать опыт совместн</w:t>
      </w:r>
      <w:r w:rsidRPr="00921077">
        <w:rPr>
          <w:rFonts w:ascii="Times New Roman" w:hAnsi="Times New Roman"/>
          <w:color w:val="000000"/>
          <w:sz w:val="28"/>
          <w:lang w:val="ru-RU"/>
        </w:rPr>
        <w:t>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Общество, в котором мы живём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</w:t>
      </w:r>
      <w:r w:rsidRPr="00921077">
        <w:rPr>
          <w:rFonts w:ascii="Times New Roman" w:hAnsi="Times New Roman"/>
          <w:color w:val="000000"/>
          <w:sz w:val="28"/>
          <w:lang w:val="ru-RU"/>
        </w:rPr>
        <w:t>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</w:t>
      </w:r>
      <w:r w:rsidRPr="00921077">
        <w:rPr>
          <w:rFonts w:ascii="Times New Roman" w:hAnsi="Times New Roman"/>
          <w:color w:val="000000"/>
          <w:sz w:val="28"/>
          <w:lang w:val="ru-RU"/>
        </w:rPr>
        <w:t>ных проблемах;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разного </w:t>
      </w:r>
      <w:r w:rsidRPr="00921077">
        <w:rPr>
          <w:rFonts w:ascii="Times New Roman" w:hAnsi="Times New Roman"/>
          <w:color w:val="000000"/>
          <w:sz w:val="28"/>
          <w:lang w:val="ru-RU"/>
        </w:rPr>
        <w:t>положения людей в обществе, видов экономической деятельности, глобальных проблем;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об­ществе различных людей; различные формы хозяйствования;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устанавливать в</w:t>
      </w:r>
      <w:r w:rsidRPr="00921077">
        <w:rPr>
          <w:rFonts w:ascii="Times New Roman" w:hAnsi="Times New Roman"/>
          <w:color w:val="000000"/>
          <w:sz w:val="28"/>
          <w:lang w:val="ru-RU"/>
        </w:rPr>
        <w:t>заимодействия общества и природы, человека и общества, деятельности основных участников экономики;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</w:t>
      </w:r>
      <w:r w:rsidRPr="00921077">
        <w:rPr>
          <w:rFonts w:ascii="Times New Roman" w:hAnsi="Times New Roman"/>
          <w:color w:val="000000"/>
          <w:sz w:val="28"/>
          <w:lang w:val="ru-RU"/>
        </w:rPr>
        <w:t>ессов социальной действительности;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</w:t>
      </w:r>
      <w:r w:rsidRPr="00921077">
        <w:rPr>
          <w:rFonts w:ascii="Times New Roman" w:hAnsi="Times New Roman"/>
          <w:color w:val="000000"/>
          <w:sz w:val="28"/>
          <w:lang w:val="ru-RU"/>
        </w:rPr>
        <w:t>народа;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</w:t>
      </w:r>
      <w:r w:rsidRPr="00921077">
        <w:rPr>
          <w:rFonts w:ascii="Times New Roman" w:hAnsi="Times New Roman"/>
          <w:color w:val="000000"/>
          <w:sz w:val="28"/>
          <w:lang w:val="ru-RU"/>
        </w:rPr>
        <w:t>века и природы, уст­ройства общественной жизни, основных сфер жизни общества;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</w:t>
      </w:r>
      <w:r w:rsidRPr="00921077">
        <w:rPr>
          <w:rFonts w:ascii="Times New Roman" w:hAnsi="Times New Roman"/>
          <w:color w:val="000000"/>
          <w:sz w:val="28"/>
          <w:lang w:val="ru-RU"/>
        </w:rPr>
        <w:t>ствия духовным традициям общества;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</w:t>
      </w:r>
      <w:r w:rsidRPr="00921077">
        <w:rPr>
          <w:rFonts w:ascii="Times New Roman" w:hAnsi="Times New Roman"/>
          <w:color w:val="000000"/>
          <w:sz w:val="28"/>
          <w:lang w:val="ru-RU"/>
        </w:rPr>
        <w:t>традиций общества, в котором мы живём;</w:t>
      </w:r>
    </w:p>
    <w:p w:rsidR="00BC49B6" w:rsidRPr="00921077" w:rsidRDefault="0092107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разных культур; осознавать ценность культуры и тр</w:t>
      </w:r>
      <w:r w:rsidRPr="00921077">
        <w:rPr>
          <w:rFonts w:ascii="Times New Roman" w:hAnsi="Times New Roman"/>
          <w:color w:val="000000"/>
          <w:sz w:val="28"/>
          <w:lang w:val="ru-RU"/>
        </w:rPr>
        <w:t>адиций народов России.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Default="0092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BC49B6" w:rsidRDefault="00BC49B6">
      <w:pPr>
        <w:spacing w:after="0" w:line="264" w:lineRule="auto"/>
        <w:ind w:left="120"/>
        <w:jc w:val="both"/>
      </w:pP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Социальные ценности и нормы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 социальных ценностях; о содержании и значении социальных норм, регулирующих общественные отношения;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характеризовать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традиционные российские духовно-нравственные цен</w:t>
      </w:r>
      <w:r w:rsidRPr="00921077">
        <w:rPr>
          <w:rFonts w:ascii="Times New Roman" w:hAnsi="Times New Roman"/>
          <w:color w:val="000000"/>
          <w:sz w:val="28"/>
          <w:lang w:val="ru-RU"/>
        </w:rPr>
        <w:t>ности (в том числе защита человеческой жизни, прав и свобод человека, гуманизм, милосердие); моральные нормы и их роль в жизни общества;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приводить примеры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гражданственности и патриотизма; ситуаций морального выбора; ситуаций, регулируемых различными видами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социальных норм;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социальные нормы, их существенные признаки и элементы;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отдельные виды социальных норм;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влияние социальных норм на общество и человека;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</w:t>
      </w:r>
      <w:r w:rsidRPr="00921077">
        <w:rPr>
          <w:rFonts w:ascii="Times New Roman" w:hAnsi="Times New Roman"/>
          <w:color w:val="000000"/>
          <w:sz w:val="28"/>
          <w:lang w:val="ru-RU"/>
        </w:rPr>
        <w:t>(устного и письменного) сущности социальных норм;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явлениям социальной действительности с точки зрения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социальных ценностей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; к социальным нормам как регуляторам общественной жизни и поведения человека в обществе; 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действие социальных норм как регуляторов общественной жизни и поведения человека;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смысловым чтение</w:t>
      </w:r>
      <w:r w:rsidRPr="00921077">
        <w:rPr>
          <w:rFonts w:ascii="Times New Roman" w:hAnsi="Times New Roman"/>
          <w:color w:val="000000"/>
          <w:sz w:val="28"/>
          <w:lang w:val="ru-RU"/>
        </w:rPr>
        <w:t>м текстов обществоведческой тематики, касающихся гуманизма, гражданственности, патриотизма;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информацию из разных источников о принципах и нормах морали, проблеме морального выбора;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­социальную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из адаптированных источников (в том числе учебных материалов) и публикаций в СМИ, ­соотносить её с собственными знаниями о моральном и правовом регулировании поведения человека;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поступки, поведение людей с точки зрения их </w:t>
      </w:r>
      <w:r w:rsidRPr="00921077">
        <w:rPr>
          <w:rFonts w:ascii="Times New Roman" w:hAnsi="Times New Roman"/>
          <w:color w:val="000000"/>
          <w:sz w:val="28"/>
          <w:lang w:val="ru-RU"/>
        </w:rPr>
        <w:t>соответствия нормам морали;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социальных нормах в повседневной жизни; 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(заявление);</w:t>
      </w:r>
    </w:p>
    <w:p w:rsidR="00BC49B6" w:rsidRPr="00921077" w:rsidRDefault="0092107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</w:t>
      </w:r>
      <w:r w:rsidRPr="00921077">
        <w:rPr>
          <w:rFonts w:ascii="Times New Roman" w:hAnsi="Times New Roman"/>
          <w:color w:val="000000"/>
          <w:sz w:val="28"/>
          <w:lang w:val="ru-RU"/>
        </w:rPr>
        <w:t>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как участник правовых отношений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 сущности права, о правоотношении как социальном и юридическом явлении; правовых нормах, регулирующих типичные для несовершеннолетнего и членов его семьи общественные отношения; правовом статусе гражданина Российской Федерации (в том числе несовер</w:t>
      </w:r>
      <w:r w:rsidRPr="00921077">
        <w:rPr>
          <w:rFonts w:ascii="Times New Roman" w:hAnsi="Times New Roman"/>
          <w:color w:val="000000"/>
          <w:sz w:val="28"/>
          <w:lang w:val="ru-RU"/>
        </w:rPr>
        <w:t>шеннолетнего); правонарушениях и их опасности для личности и общества;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право как регулятор общественных отношений, конституционные права и обязанности гражданина Российской Федерации, права ребёнка в Российской Федерации;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примеры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и моделировать ситуации, в которых возникают правоотношения, и ситуации, связанные с правонарушениями и наступлением юридической ответственности; способы защиты прав ребёнка в Российской Федерации; примеры, поясняющие опасность правонарушений для личности </w:t>
      </w:r>
      <w:r w:rsidRPr="00921077">
        <w:rPr>
          <w:rFonts w:ascii="Times New Roman" w:hAnsi="Times New Roman"/>
          <w:color w:val="000000"/>
          <w:sz w:val="28"/>
          <w:lang w:val="ru-RU"/>
        </w:rPr>
        <w:t>и общества;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нормы права, выделяя существенные признаки;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проступок и преступление, дееспособно</w:t>
      </w:r>
      <w:r w:rsidRPr="00921077">
        <w:rPr>
          <w:rFonts w:ascii="Times New Roman" w:hAnsi="Times New Roman"/>
          <w:color w:val="000000"/>
          <w:sz w:val="28"/>
          <w:lang w:val="ru-RU"/>
        </w:rPr>
        <w:t>сть малолетних в возрасте от 6 до 14 лет и несовершеннолетних в возрасте от 14 до 18 лет;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взаимосвязи, включая взаимодействия гражданина и государства, между правовым поведением и культурой личности; между особенностями дееспособн</w:t>
      </w:r>
      <w:r w:rsidRPr="00921077">
        <w:rPr>
          <w:rFonts w:ascii="Times New Roman" w:hAnsi="Times New Roman"/>
          <w:color w:val="000000"/>
          <w:sz w:val="28"/>
          <w:lang w:val="ru-RU"/>
        </w:rPr>
        <w:t>ости несовершеннолетнего и его юридической ответственностью;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права, роли права в обществе, необходимости правомерного поведения, включая налоговое поведение и противодействие коррупции, различий между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правомерным и противоправным поведением, проступком и преступлением; для осмысления личного социального опыта при исполнении типичных для несовершеннолетнего социальных ролей (члена семьи, учащегося, члена ученической общественной организации); 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921077">
        <w:rPr>
          <w:rFonts w:ascii="Times New Roman" w:hAnsi="Times New Roman"/>
          <w:color w:val="000000"/>
          <w:sz w:val="28"/>
          <w:lang w:val="ru-RU"/>
        </w:rPr>
        <w:t>и аргументировать с опорой на обществоведческие знания, факты общественной жизни и личный социальный опыт своё отношение к роли правовых норм как регуляторов общественной жизни и поведения человека;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</w:t>
      </w:r>
      <w:r w:rsidRPr="00921077">
        <w:rPr>
          <w:rFonts w:ascii="Times New Roman" w:hAnsi="Times New Roman"/>
          <w:color w:val="000000"/>
          <w:sz w:val="28"/>
          <w:lang w:val="ru-RU"/>
        </w:rPr>
        <w:t>действие правовых норм как регуляторов общественной жизни и поведения человека, анализировать жизненные ситуации и принимать решения, связанные с исполнением типичных для несовершеннолетнего социальных ролей (члена семьи, учащегося, члена ученической общес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твенной организации); 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Конституции Российской Федерации и других нормативных правовых актов, из предложенных учителем источников о правах и обязанностях граж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дан, гарантиях и защите прав и свобод человека и гражданина в Российской Федерации, о правах ребёнка и способах их защиты и составлять на их основе план, преобразовывать текстовую информацию в таблицу, схему; 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права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 значении правовых норм, о правовой культуре, о гарантиях и защите прав и свобод человека и гражданина в Российской Федерации, выявлять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соответствующие факты из разных адаптированных источников (в том числе учебных материалов) и публикаций СМИ с соблюден</w:t>
      </w:r>
      <w:r w:rsidRPr="00921077">
        <w:rPr>
          <w:rFonts w:ascii="Times New Roman" w:hAnsi="Times New Roman"/>
          <w:color w:val="000000"/>
          <w:sz w:val="28"/>
          <w:lang w:val="ru-RU"/>
        </w:rPr>
        <w:t>ием правил информационной безопасности при работе в Интернете;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из адаптированных источников (в том числе учебных материалов) и публикаций СМИ, соотносить её с собственными знаниями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о правовом регулировании поведения человека, личным социальным опытом; используя обществоведческие знания, формулировать выводы, подкрепляя их аргументами;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оценивать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собственные поступки и поведение других людей с точки зрения их соответствия правовым нор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мам: выражать свою точку зрения, участвовать в дискуссии; 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о праве и правовых нормах в практической деятельности (выполнять проблемные задания, индивидуальные и групповые проекты), в повседневной жизни для осознанного выполне</w:t>
      </w:r>
      <w:r w:rsidRPr="00921077">
        <w:rPr>
          <w:rFonts w:ascii="Times New Roman" w:hAnsi="Times New Roman"/>
          <w:color w:val="000000"/>
          <w:sz w:val="28"/>
          <w:lang w:val="ru-RU"/>
        </w:rPr>
        <w:t>ния гражданских обязанностей (для реализации и защиты прав человека и гражданина, прав потребителя, выбора профессии и оценки собственных перспектив в профессиональной сфере с учётом приобретённых представлений о профессиях в сфере права, включая деятельно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сть правоохранительных органов); публично представлять результаты своей деятельности (в рамках изученного материала, включая проектную деятельность), в соответствии с темой и ситуацией общения, особенностями аудитории и регламентом; 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заполня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ть </w:t>
      </w:r>
      <w:r w:rsidRPr="0092107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при получении паспорта гражданина Российской Федерации;</w:t>
      </w:r>
    </w:p>
    <w:p w:rsidR="00BC49B6" w:rsidRPr="00921077" w:rsidRDefault="0092107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</w:t>
      </w:r>
      <w:r w:rsidRPr="00921077">
        <w:rPr>
          <w:rFonts w:ascii="Times New Roman" w:hAnsi="Times New Roman"/>
          <w:color w:val="000000"/>
          <w:sz w:val="28"/>
          <w:lang w:val="ru-RU"/>
        </w:rPr>
        <w:t>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Основы российского права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 Конституции Российской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Федерации, других нормативных правовых актах, содержании и значении правовых норм, об отраслях права, о правовых нормах, регулирующих типичные для несовершеннолетнего и членов его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семьи общественные отношения (в гражданском, трудовом и семейном, администра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тивном, уголовном праве); о защите прав несовершеннолетних; о юридической ответственности (гражданско-правовой, дисциплинарной, административной, уголовной); о правоохранительных органах; об обеспечении безопасности личности, общества и государства, в том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числе от терроризма и экстремизма;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роль Конституции Российской Федерации в системе российского права; правоохранительных органов в защите правопорядка, обеспечении социальной стабильности и справедливости; гражданско-правовые отношения, су</w:t>
      </w:r>
      <w:r w:rsidRPr="00921077">
        <w:rPr>
          <w:rFonts w:ascii="Times New Roman" w:hAnsi="Times New Roman"/>
          <w:color w:val="000000"/>
          <w:sz w:val="28"/>
          <w:lang w:val="ru-RU"/>
        </w:rPr>
        <w:t>щность семейных правоотношений; способы защиты интересов и прав детей, оставшихся без попечения родителей; содержание трудового договора, виды правонарушений и виды наказаний;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примеры законов и подзаконных актов и моделировать ситуации, регулируемые нормами гражданского, трудового, семейного, административного и уголовного права, в том числе связанные с применением санкций за совершённые правонарушения;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 разн</w:t>
      </w:r>
      <w:r w:rsidRPr="00921077">
        <w:rPr>
          <w:rFonts w:ascii="Times New Roman" w:hAnsi="Times New Roman"/>
          <w:color w:val="000000"/>
          <w:sz w:val="28"/>
          <w:lang w:val="ru-RU"/>
        </w:rPr>
        <w:t>ым признакам виды нормативных правовых актов, виды правонарушений и юридической ответственности по отраслям права (в том числе устанавливать существенный признак классификации);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сферы регулиров</w:t>
      </w:r>
      <w:r w:rsidRPr="00921077">
        <w:rPr>
          <w:rFonts w:ascii="Times New Roman" w:hAnsi="Times New Roman"/>
          <w:color w:val="000000"/>
          <w:sz w:val="28"/>
          <w:lang w:val="ru-RU"/>
        </w:rPr>
        <w:t>ания различных отраслей права (гражданского, трудового, семейного, административного и уголовного), права и обязанности работника и работодателя, имущественные и личные неимущественные отношения;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взаимосвязи прав и обязанностей ра</w:t>
      </w:r>
      <w:r w:rsidRPr="00921077">
        <w:rPr>
          <w:rFonts w:ascii="Times New Roman" w:hAnsi="Times New Roman"/>
          <w:color w:val="000000"/>
          <w:sz w:val="28"/>
          <w:lang w:val="ru-RU"/>
        </w:rPr>
        <w:t>ботника и работодателя, прав и обязанностей членов семьи; традиционных российских ценностей и личных неимущественных отношений в семье;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об отраслях права в решении учебных задач: для объяснения взаимосвязи гражданской правосп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особности и дееспособности; значения семьи в жизни человека, общества и государства; социальной опасности и неприемлемости уголовных и административных правонарушений, экстремизма, терроризма, коррупции и необходимости противостоять им;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>определять и аргум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своё отношение к защите прав участников трудовых отношений с опорой на знания в области трудового права, к правонарушениям, формулировать аргументированные выводы о недопустимости нарушения правовых норм;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</w:t>
      </w:r>
      <w:r w:rsidRPr="00921077">
        <w:rPr>
          <w:rFonts w:ascii="Times New Roman" w:hAnsi="Times New Roman"/>
          <w:color w:val="000000"/>
          <w:sz w:val="28"/>
          <w:lang w:val="ru-RU"/>
        </w:rPr>
        <w:t>задачи, отражающие типичные взаимодействия, регулируемые нормами гражданского, трудового, семейного, административного и уголовного права;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из фрагментов нормативных правов</w:t>
      </w:r>
      <w:r w:rsidRPr="00921077">
        <w:rPr>
          <w:rFonts w:ascii="Times New Roman" w:hAnsi="Times New Roman"/>
          <w:color w:val="000000"/>
          <w:sz w:val="28"/>
          <w:lang w:val="ru-RU"/>
        </w:rPr>
        <w:t>ых актов (Гражданский кодекс Российской Федерации, Семейный кодекс Российской Федерации, Трудовой кодекс Российской Федерации, Кодекс Российской Федерации об административных правонарушениях, Уголовный кодекс Российской Федерации), из предложенных учителем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источников о правовых нормах, правоотношениях и специфике их регулирования, преобразовывать текстовую информацию в таблицу, схему;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по правовой тематике в сфере гражданского, трудового, семейного, административного и уголовно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го права: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оценивать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­</w:t>
      </w:r>
      <w:r w:rsidRPr="00921077">
        <w:rPr>
          <w:rFonts w:ascii="Times New Roman" w:hAnsi="Times New Roman"/>
          <w:color w:val="000000"/>
          <w:sz w:val="28"/>
          <w:lang w:val="ru-RU"/>
        </w:rPr>
        <w:t>социальную информацию из адаптированных источников(в том числе учебных материалов) и публикаций СМИ, соотносить её с собственными знаниями об отраслях права (гражданского, трудового, семейного, административного и уголовного) и личным социальным опытом; ис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пользуя обществоведческие знания, формулировать выводы, подкрепляя их аргументами, о применении санкций за совершённые правонарушения, о юридической ответственности несовершеннолетних;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собственные поступки и поведение других людей с точки зрения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их соответствия нормам гражданского, трудового, семейного, административного и уголовного права; 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о нормах гражданского, трудового, семейного, административного и уголовного права в практической деятельности (выполнять пробл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емные задания, индивидуальные и групповые проекты), в повседневной жизни для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осознанного выполнения обязанностей, правомерного поведения, реализации и защиты своих прав; публично представлять результаты своей деятельности (в рамках изученного материала, вк</w:t>
      </w:r>
      <w:r w:rsidRPr="00921077">
        <w:rPr>
          <w:rFonts w:ascii="Times New Roman" w:hAnsi="Times New Roman"/>
          <w:color w:val="000000"/>
          <w:sz w:val="28"/>
          <w:lang w:val="ru-RU"/>
        </w:rPr>
        <w:t>лючая проектную деятельность), в соответствии с темой и ситуацией общения, особенностями аудитории и регламентом;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заполнять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форму (в том числе электронную) и составлять простейший документ (заявление о приёме на работу);</w:t>
      </w:r>
    </w:p>
    <w:p w:rsidR="00BC49B6" w:rsidRPr="00921077" w:rsidRDefault="0092107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совмест</w:t>
      </w:r>
      <w:r w:rsidRPr="00921077">
        <w:rPr>
          <w:rFonts w:ascii="Times New Roman" w:hAnsi="Times New Roman"/>
          <w:color w:val="000000"/>
          <w:sz w:val="28"/>
          <w:lang w:val="ru-RU"/>
        </w:rPr>
        <w:t>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народами, людьми разных культур.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Default="0092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BC49B6" w:rsidRDefault="00BC49B6">
      <w:pPr>
        <w:spacing w:after="0" w:line="264" w:lineRule="auto"/>
        <w:ind w:left="120"/>
        <w:jc w:val="both"/>
      </w:pP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экономических отношениях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политики на развитие конкуренции;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</w:t>
      </w:r>
      <w:r w:rsidRPr="00921077">
        <w:rPr>
          <w:rFonts w:ascii="Times New Roman" w:hAnsi="Times New Roman"/>
          <w:color w:val="000000"/>
          <w:sz w:val="28"/>
          <w:lang w:val="ru-RU"/>
        </w:rPr>
        <w:t>кономических системах; объекты спроса и предложения на рынке труда и финансовом рынке; функции денег;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</w:t>
      </w:r>
      <w:r w:rsidRPr="00921077">
        <w:rPr>
          <w:rFonts w:ascii="Times New Roman" w:hAnsi="Times New Roman"/>
          <w:color w:val="000000"/>
          <w:sz w:val="28"/>
          <w:lang w:val="ru-RU"/>
        </w:rPr>
        <w:t>я способов повышения эффективности производства;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BC49B6" w:rsidRDefault="00921077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различные способы хозяйствования;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свя</w:t>
      </w:r>
      <w:r w:rsidRPr="00921077">
        <w:rPr>
          <w:rFonts w:ascii="Times New Roman" w:hAnsi="Times New Roman"/>
          <w:color w:val="000000"/>
          <w:sz w:val="28"/>
          <w:lang w:val="ru-RU"/>
        </w:rPr>
        <w:t>зи политических потрясений и социально-экономических кризисов в государстве;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(недостижения) результатов экономической деятельности; для объяснения основных механизмов государственного регулиро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вания экономики, государственной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 точки зрения со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связанные с осуществлением экономических действий, на ос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овладев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</w:t>
      </w:r>
      <w:r w:rsidRPr="00921077">
        <w:rPr>
          <w:rFonts w:ascii="Times New Roman" w:hAnsi="Times New Roman"/>
          <w:color w:val="000000"/>
          <w:sz w:val="28"/>
          <w:lang w:val="ru-RU"/>
        </w:rPr>
        <w:t>зрабо­тицы;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</w:t>
      </w:r>
      <w:r w:rsidRPr="00921077">
        <w:rPr>
          <w:rFonts w:ascii="Times New Roman" w:hAnsi="Times New Roman"/>
          <w:color w:val="000000"/>
          <w:sz w:val="28"/>
          <w:lang w:val="ru-RU"/>
        </w:rPr>
        <w:t>оды, подкрепляя их аргументами;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</w:t>
      </w:r>
      <w:r w:rsidRPr="00921077">
        <w:rPr>
          <w:rFonts w:ascii="Times New Roman" w:hAnsi="Times New Roman"/>
          <w:color w:val="000000"/>
          <w:sz w:val="28"/>
          <w:lang w:val="ru-RU"/>
        </w:rPr>
        <w:t>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ресурсов, для оценки рисков осуществления финансовых мошенничес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тв, применения недобросовестных практик);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структуры семейного бюджета; составления </w:t>
      </w:r>
      <w:r w:rsidRPr="00921077">
        <w:rPr>
          <w:rFonts w:ascii="Times New Roman" w:hAnsi="Times New Roman"/>
          <w:color w:val="000000"/>
          <w:sz w:val="28"/>
          <w:lang w:val="ru-RU"/>
        </w:rPr>
        <w:t>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ра профессии и оценки собственных перспектив в профессиональной сфере;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BC49B6" w:rsidRPr="00921077" w:rsidRDefault="0092107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</w:t>
      </w:r>
      <w:r w:rsidRPr="00921077">
        <w:rPr>
          <w:rFonts w:ascii="Times New Roman" w:hAnsi="Times New Roman"/>
          <w:color w:val="000000"/>
          <w:sz w:val="28"/>
          <w:lang w:val="ru-RU"/>
        </w:rPr>
        <w:t>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мире культуры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</w:t>
      </w:r>
      <w:r w:rsidRPr="00921077">
        <w:rPr>
          <w:rFonts w:ascii="Times New Roman" w:hAnsi="Times New Roman"/>
          <w:color w:val="000000"/>
          <w:sz w:val="28"/>
          <w:lang w:val="ru-RU"/>
        </w:rPr>
        <w:t>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духовно-нравственные ценности (в том числе нормы морали и нравственности, гуманизм, милосе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>примеры политики российского государства в сфере культуры и образования; влияния образования на социализацию личности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; правил информационной безопасности; 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</w:t>
      </w:r>
      <w:r w:rsidRPr="00921077">
        <w:rPr>
          <w:rFonts w:ascii="Times New Roman" w:hAnsi="Times New Roman"/>
          <w:color w:val="000000"/>
          <w:sz w:val="28"/>
          <w:lang w:val="ru-RU"/>
        </w:rPr>
        <w:t>рмирования личности, взаимовлияние науки и образования;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й жизни своё отношение к информационной культуре и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информационной безопасности, правилам безопасного поведения в Интернете;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</w:t>
      </w:r>
      <w:r w:rsidRPr="00921077">
        <w:rPr>
          <w:rFonts w:ascii="Times New Roman" w:hAnsi="Times New Roman"/>
          <w:color w:val="000000"/>
          <w:sz w:val="28"/>
          <w:lang w:val="ru-RU"/>
        </w:rPr>
        <w:t>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</w:t>
      </w:r>
      <w:r w:rsidRPr="00921077">
        <w:rPr>
          <w:rFonts w:ascii="Times New Roman" w:hAnsi="Times New Roman"/>
          <w:color w:val="000000"/>
          <w:sz w:val="28"/>
          <w:lang w:val="ru-RU"/>
        </w:rPr>
        <w:t>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</w:t>
      </w:r>
      <w:r w:rsidRPr="00921077">
        <w:rPr>
          <w:rFonts w:ascii="Times New Roman" w:hAnsi="Times New Roman"/>
          <w:color w:val="000000"/>
          <w:sz w:val="28"/>
          <w:lang w:val="ru-RU"/>
        </w:rPr>
        <w:t>енную в разных формах (описательную, графическую, аудиовизуальную), при изучении культуры, науки и образования;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</w:t>
      </w:r>
      <w:r w:rsidRPr="00921077">
        <w:rPr>
          <w:rFonts w:ascii="Times New Roman" w:hAnsi="Times New Roman"/>
          <w:color w:val="000000"/>
          <w:sz w:val="28"/>
          <w:lang w:val="ru-RU"/>
        </w:rPr>
        <w:t>ультатов своей деятельности в сфере духовной культуры в соответствии с особенностями аудитории и регламентом;</w:t>
      </w:r>
    </w:p>
    <w:p w:rsidR="00BC49B6" w:rsidRPr="00921077" w:rsidRDefault="0092107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BC49B6" w:rsidRPr="00921077" w:rsidRDefault="00BC49B6">
      <w:pPr>
        <w:spacing w:after="0" w:line="264" w:lineRule="auto"/>
        <w:ind w:left="120"/>
        <w:jc w:val="both"/>
        <w:rPr>
          <w:lang w:val="ru-RU"/>
        </w:rPr>
      </w:pPr>
    </w:p>
    <w:p w:rsidR="00BC49B6" w:rsidRDefault="0092107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BC49B6" w:rsidRDefault="00BC49B6">
      <w:pPr>
        <w:spacing w:after="0" w:line="264" w:lineRule="auto"/>
        <w:ind w:left="120"/>
        <w:jc w:val="both"/>
      </w:pP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политическом измерении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 политике, выборах и референдуме, о политических партиях;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>пр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имеры государств с различными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общественных объединений граждан;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законного участия граждан в политике; связи политических потрясений и социально-экономического кризиса в государстве;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</w:t>
      </w:r>
      <w:r w:rsidRPr="00921077">
        <w:rPr>
          <w:rFonts w:ascii="Times New Roman" w:hAnsi="Times New Roman"/>
          <w:color w:val="000000"/>
          <w:sz w:val="28"/>
          <w:lang w:val="ru-RU"/>
        </w:rPr>
        <w:t>тических организаций;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тройство, монархию и республику, политическую партию и общественно-политическое движение, выборы и референдум; 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и граждан, связи политических потрясений и социально-экономических кризисов в государстве; 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</w:t>
      </w:r>
      <w:r w:rsidRPr="00921077">
        <w:rPr>
          <w:rFonts w:ascii="Times New Roman" w:hAnsi="Times New Roman"/>
          <w:color w:val="000000"/>
          <w:sz w:val="28"/>
          <w:lang w:val="ru-RU"/>
        </w:rPr>
        <w:t>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е и государстве; 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отражающие типичн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</w:t>
      </w:r>
      <w:r w:rsidRPr="00921077">
        <w:rPr>
          <w:rFonts w:ascii="Times New Roman" w:hAnsi="Times New Roman"/>
          <w:color w:val="000000"/>
          <w:sz w:val="28"/>
          <w:lang w:val="ru-RU"/>
        </w:rPr>
        <w:t>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>искать и и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звлекать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работе в Интернете; 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политическую деятельность различных субъектов политики с точки зрения учёта в ней ин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</w:t>
      </w:r>
      <w:r w:rsidRPr="00921077">
        <w:rPr>
          <w:rFonts w:ascii="Times New Roman" w:hAnsi="Times New Roman"/>
          <w:color w:val="000000"/>
          <w:sz w:val="28"/>
          <w:lang w:val="ru-RU"/>
        </w:rPr>
        <w:t>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BC49B6" w:rsidRPr="00921077" w:rsidRDefault="0092107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осущ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</w:t>
      </w:r>
      <w:r w:rsidRPr="00921077">
        <w:rPr>
          <w:rFonts w:ascii="Times New Roman" w:hAnsi="Times New Roman"/>
          <w:color w:val="000000"/>
          <w:sz w:val="28"/>
          <w:lang w:val="ru-RU"/>
        </w:rPr>
        <w:t>опонимания между народами, людьми разных культур: выполнять учебные задания в парах и группах, исследовательские проекты.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Гражданин и государство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</w:t>
      </w:r>
      <w:r w:rsidRPr="00921077">
        <w:rPr>
          <w:rFonts w:ascii="Times New Roman" w:hAnsi="Times New Roman"/>
          <w:color w:val="000000"/>
          <w:sz w:val="28"/>
          <w:lang w:val="ru-RU"/>
        </w:rPr>
        <w:t>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Россию как демократичес</w:t>
      </w:r>
      <w:r w:rsidRPr="00921077">
        <w:rPr>
          <w:rFonts w:ascii="Times New Roman" w:hAnsi="Times New Roman"/>
          <w:color w:val="000000"/>
          <w:sz w:val="28"/>
          <w:lang w:val="ru-RU"/>
        </w:rPr>
        <w:t>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Правительства Российской Федерации;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>приводить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</w:t>
      </w:r>
      <w:r w:rsidRPr="00921077">
        <w:rPr>
          <w:rFonts w:ascii="Times New Roman" w:hAnsi="Times New Roman"/>
          <w:color w:val="000000"/>
          <w:sz w:val="28"/>
          <w:lang w:val="ru-RU"/>
        </w:rPr>
        <w:t>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</w:t>
      </w:r>
      <w:r w:rsidRPr="00921077">
        <w:rPr>
          <w:rFonts w:ascii="Times New Roman" w:hAnsi="Times New Roman"/>
          <w:color w:val="000000"/>
          <w:sz w:val="28"/>
          <w:lang w:val="ru-RU"/>
        </w:rPr>
        <w:t>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власти и субъектов Российской Федерации;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color w:val="000000"/>
          <w:sz w:val="28"/>
          <w:lang w:val="ru-RU"/>
        </w:rPr>
        <w:t>с опо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рой на обществоведческие знания, факты общественной жизни и личный социальный опыт 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</w:t>
      </w:r>
      <w:r w:rsidRPr="00921077">
        <w:rPr>
          <w:rFonts w:ascii="Times New Roman" w:hAnsi="Times New Roman"/>
          <w:color w:val="000000"/>
          <w:sz w:val="28"/>
          <w:lang w:val="ru-RU"/>
        </w:rPr>
        <w:t>ношению к нашей стране политике «сдерживания»;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о пол</w:t>
      </w:r>
      <w:r w:rsidRPr="00921077">
        <w:rPr>
          <w:rFonts w:ascii="Times New Roman" w:hAnsi="Times New Roman"/>
          <w:color w:val="000000"/>
          <w:sz w:val="28"/>
          <w:lang w:val="ru-RU"/>
        </w:rPr>
        <w:t>итической жизни в стране в целом, в субъектах Российской 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мом;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смысловым чтением текстов обществоведческой тематики: отбирать информацию об основах конституционного строя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Российской Федерации, гражданстве Российской Федерации, конституционном статусе человека и гражданина, о полномочиях высших органов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овую информацию в таблицу, схему;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тветствующие факты из публикаций СМИ с соблюдением правил информационной безопасности при работе в Интернете;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</w:t>
      </w:r>
      <w:r w:rsidRPr="00921077">
        <w:rPr>
          <w:rFonts w:ascii="Times New Roman" w:hAnsi="Times New Roman"/>
          <w:color w:val="000000"/>
          <w:sz w:val="28"/>
          <w:lang w:val="ru-RU"/>
        </w:rPr>
        <w:t>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о государстве Российская Федераци</w:t>
      </w:r>
      <w:r w:rsidRPr="00921077">
        <w:rPr>
          <w:rFonts w:ascii="Times New Roman" w:hAnsi="Times New Roman"/>
          <w:color w:val="000000"/>
          <w:sz w:val="28"/>
          <w:lang w:val="ru-RU"/>
        </w:rPr>
        <w:t>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ериала, включая проектную деятельность) в соответствии с темой и ситуацией общения, особенностями аудитории и регламентом; 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самостоятельно заполнять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</w:t>
      </w:r>
      <w:r w:rsidRPr="00921077">
        <w:rPr>
          <w:rFonts w:ascii="Times New Roman" w:hAnsi="Times New Roman"/>
          <w:color w:val="000000"/>
          <w:sz w:val="28"/>
          <w:lang w:val="ru-RU"/>
        </w:rPr>
        <w:t>услуг;</w:t>
      </w:r>
    </w:p>
    <w:p w:rsidR="00BC49B6" w:rsidRPr="00921077" w:rsidRDefault="0092107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ценностей, идей ми</w:t>
      </w:r>
      <w:r w:rsidRPr="00921077">
        <w:rPr>
          <w:rFonts w:ascii="Times New Roman" w:hAnsi="Times New Roman"/>
          <w:color w:val="000000"/>
          <w:sz w:val="28"/>
          <w:lang w:val="ru-RU"/>
        </w:rPr>
        <w:t>ра и взаимопонимания между народами, людьми разных культур.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системе социальных отношений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стату­сах, ролях, социализации личности; важности се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мьи как ба­зового социального института; об этносе и нациях, этническом многообразии современного человечества, диалоге куль­тур, отклоняющемся поведении и здоровом образе жизни;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функции семьи в обществе; основы социальной политики Российс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кого государства;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BC49B6" w:rsidRDefault="00921077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>виды социальной мобильности;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причины суще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ствования разных социальных групп; социальных различий и конфликтов;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и общества;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направленные на распознавание отклоняющегося поведения и его видов;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изу­ченный материал о социализации личности);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информацию из адаптирован</w:t>
      </w:r>
      <w:r w:rsidRPr="00921077">
        <w:rPr>
          <w:rFonts w:ascii="Times New Roman" w:hAnsi="Times New Roman"/>
          <w:color w:val="000000"/>
          <w:sz w:val="28"/>
          <w:lang w:val="ru-RU"/>
        </w:rPr>
        <w:t>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</w:t>
      </w:r>
      <w:r w:rsidRPr="00921077">
        <w:rPr>
          <w:rFonts w:ascii="Times New Roman" w:hAnsi="Times New Roman"/>
          <w:b/>
          <w:color w:val="000000"/>
          <w:sz w:val="28"/>
          <w:lang w:val="ru-RU"/>
        </w:rPr>
        <w:t>изировать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</w:t>
      </w:r>
      <w:r w:rsidRPr="00921077">
        <w:rPr>
          <w:rFonts w:ascii="Times New Roman" w:hAnsi="Times New Roman"/>
          <w:color w:val="000000"/>
          <w:sz w:val="28"/>
          <w:lang w:val="ru-RU"/>
        </w:rPr>
        <w:lastRenderedPageBreak/>
        <w:t>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конфликтах; критически оценивать современную социальную информацию;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полученные </w:t>
      </w:r>
      <w:r w:rsidRPr="00921077">
        <w:rPr>
          <w:rFonts w:ascii="Times New Roman" w:hAnsi="Times New Roman"/>
          <w:color w:val="000000"/>
          <w:sz w:val="28"/>
          <w:lang w:val="ru-RU"/>
        </w:rPr>
        <w:t>знания в практической деятельности для выстраивания собственного поведения с позиции здорового образа жизни;</w:t>
      </w:r>
    </w:p>
    <w:p w:rsidR="00BC49B6" w:rsidRPr="00921077" w:rsidRDefault="0092107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</w:t>
      </w:r>
      <w:r w:rsidRPr="00921077">
        <w:rPr>
          <w:rFonts w:ascii="Times New Roman" w:hAnsi="Times New Roman"/>
          <w:color w:val="000000"/>
          <w:sz w:val="28"/>
          <w:lang w:val="ru-RU"/>
        </w:rPr>
        <w:t>ьми разных культур.</w:t>
      </w:r>
    </w:p>
    <w:p w:rsidR="00BC49B6" w:rsidRDefault="0092107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Человек в современном изменяющемся мире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сущность информационного общества; здоровый образ жизни; глобализацию как важный общем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ировой интеграционный процесс; 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921077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>требования к современным пр</w:t>
      </w:r>
      <w:r w:rsidRPr="00921077">
        <w:rPr>
          <w:rFonts w:ascii="Times New Roman" w:hAnsi="Times New Roman"/>
          <w:color w:val="000000"/>
          <w:sz w:val="28"/>
          <w:lang w:val="ru-RU"/>
        </w:rPr>
        <w:t>офессиям;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</w:t>
      </w:r>
      <w:r w:rsidRPr="00921077">
        <w:rPr>
          <w:rFonts w:ascii="Times New Roman" w:hAnsi="Times New Roman"/>
          <w:color w:val="000000"/>
          <w:sz w:val="28"/>
          <w:lang w:val="ru-RU"/>
        </w:rPr>
        <w:t>связи здоровья и спорта в жизни человека;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921077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современным формам коммуникации; к здоровому образу жизни; 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921077">
        <w:rPr>
          <w:rFonts w:ascii="Times New Roman" w:hAnsi="Times New Roman"/>
          <w:color w:val="000000"/>
          <w:sz w:val="28"/>
          <w:lang w:val="ru-RU"/>
        </w:rPr>
        <w:t>в рамках изуч</w:t>
      </w:r>
      <w:r w:rsidRPr="00921077">
        <w:rPr>
          <w:rFonts w:ascii="Times New Roman" w:hAnsi="Times New Roman"/>
          <w:color w:val="000000"/>
          <w:sz w:val="28"/>
          <w:lang w:val="ru-RU"/>
        </w:rPr>
        <w:t>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</w:t>
      </w:r>
      <w:r w:rsidRPr="00921077">
        <w:rPr>
          <w:rFonts w:ascii="Times New Roman" w:hAnsi="Times New Roman"/>
          <w:color w:val="000000"/>
          <w:sz w:val="28"/>
          <w:lang w:val="ru-RU"/>
        </w:rPr>
        <w:t>енного общества, глобализации; непрерывного образования; выбора профессии;</w:t>
      </w:r>
    </w:p>
    <w:p w:rsidR="00BC49B6" w:rsidRPr="00921077" w:rsidRDefault="0092107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921077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921077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глобализации и её последствиях; о роли непрерывного образов</w:t>
      </w:r>
      <w:r w:rsidRPr="00921077">
        <w:rPr>
          <w:rFonts w:ascii="Times New Roman" w:hAnsi="Times New Roman"/>
          <w:color w:val="000000"/>
          <w:sz w:val="28"/>
          <w:lang w:val="ru-RU"/>
        </w:rPr>
        <w:t>ания в современном обществе.</w:t>
      </w:r>
    </w:p>
    <w:p w:rsidR="00BC49B6" w:rsidRPr="00921077" w:rsidRDefault="00BC49B6">
      <w:pPr>
        <w:rPr>
          <w:lang w:val="ru-RU"/>
        </w:rPr>
        <w:sectPr w:rsidR="00BC49B6" w:rsidRPr="00921077">
          <w:pgSz w:w="11906" w:h="16383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bookmarkStart w:id="9" w:name="block-11134021"/>
      <w:bookmarkEnd w:id="8"/>
      <w:r w:rsidRPr="0092107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C49B6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 w:rsidRPr="009210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0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в малой группе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 w:rsidRPr="009210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9210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Общество — совместная жизнь людей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Положение человека в обществе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участники экономики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Культурная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 w:rsidRPr="009210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24"/>
      </w:tblGrid>
      <w:tr w:rsidR="00BC49B6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 w:rsidRPr="009210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Социальные ценности и нормы</w:t>
            </w:r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>Мораль и моральный выбор. Право и мораль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 w:rsidRPr="009210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 как участник правовых отношений</w:t>
            </w:r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9B6" w:rsidRPr="00921077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>Правонарушения и их опасность для личности и общества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92107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Pr="00921077" w:rsidRDefault="00921077">
            <w:pPr>
              <w:spacing w:after="0"/>
              <w:ind w:left="135"/>
              <w:rPr>
                <w:lang w:val="ru-RU"/>
              </w:rPr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и свобод человека и гражданина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 w:rsidRPr="0092107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Основы российского права</w:t>
            </w:r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устроено российское право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</w:t>
            </w:r>
            <w:r>
              <w:rPr>
                <w:rFonts w:ascii="Times New Roman" w:hAnsi="Times New Roman"/>
                <w:color w:val="000000"/>
                <w:sz w:val="24"/>
              </w:rPr>
              <w:t>проектов, итоговое повторение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09"/>
        <w:gridCol w:w="1841"/>
        <w:gridCol w:w="1910"/>
        <w:gridCol w:w="2837"/>
      </w:tblGrid>
      <w:tr w:rsidR="00BC49B6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экономических отношениях</w:t>
            </w:r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Экономика — основа жизнедеятельности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Финансовые отношения в экономике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Домашнее хозяйство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мире культуры</w:t>
            </w:r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информации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https://m.edsoo.ru/7f419196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8"/>
        <w:gridCol w:w="4844"/>
        <w:gridCol w:w="1480"/>
        <w:gridCol w:w="1841"/>
        <w:gridCol w:w="1910"/>
        <w:gridCol w:w="2837"/>
      </w:tblGrid>
      <w:tr w:rsidR="00BC49B6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политическом измерении</w:t>
            </w:r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Участие граждан в политике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 и государство</w:t>
            </w:r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системе социальных отношений</w:t>
            </w:r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общности и группы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Статусы и роли. </w:t>
            </w:r>
            <w:r>
              <w:rPr>
                <w:rFonts w:ascii="Times New Roman" w:hAnsi="Times New Roman"/>
                <w:color w:val="000000"/>
                <w:sz w:val="24"/>
              </w:rPr>
              <w:t>Социализация личности. Семья и её функции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Этносы и нации в современном обществе. Социальная политика Российского государства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4.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bookmarkStart w:id="10" w:name="block-1113402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8"/>
        <w:gridCol w:w="3970"/>
        <w:gridCol w:w="1210"/>
        <w:gridCol w:w="1841"/>
        <w:gridCol w:w="1910"/>
        <w:gridCol w:w="1347"/>
        <w:gridCol w:w="2824"/>
      </w:tblGrid>
      <w:tr w:rsidR="00BC49B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Социальное становление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https://m.edsoo.ru/f5eb673c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Биологическое и социальное в человеке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https://m.edsoo.ru/f5eb68a4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Потребности и способности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https://m.edsoo.ru/f5eb6a2a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Индивид, индивидуальность, личность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https://m.edsoo.ru/f5eb6d90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между поколениями. Особенности подросткового возраста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https://m.edsoo.ru/f5eb6f34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Люди с ограниченными возможностями здоровья, их особые потребности и социальная позиция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https://m.edsoo.ru/f5eb70a6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Цели, мотивы и виды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https://m.edsoo.ru/f5eb74b6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Познание как вид деятельности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https://m.edsoo.ru/f5eb763c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человека на образование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https://m.edsoo.ru/f5eb78f8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Школьное образование. Права и обязанности учащегося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https://m.edsoo.ru/f5eb7a74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роль в жизни человека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https://m.edsoo.ru/f5eb7bdc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общения подростков. Общение в современных условиях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https://m.edsoo.ru/f5eb7d58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малых группах. Групповые нормы и правила. Лидерство в группе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https://m.edsoo.ru/f5eb81b8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(деловые, личные)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https://m.edsoo.ru/f5eb835c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Отношения в семье. Роль семьи в жизни человека и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https://m.edsoo.ru/f5eb84ce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традиции. Семейный досуг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https://m.edsoo.ru/f5eb8640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Свободное время подростка. Отношения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и сверстниками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https://m.edsoo.ru/f5eb87b2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Конфликты в межличностных отношениях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https://m.edsoo.ru/f5eb8910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https://m.edsoo.ru/f5eb8a78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его социальное окружение"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https://m.edsoo.ru/f5eb8d48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общество. Связь общества и природы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https://m.edsoo.ru/f5eb8ed8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Устройство общественной жизни. Основные сферы жизни общества и их взаимодействие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https://m.edsoo.ru/f5eb9054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общности и группы. 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в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https://m.edsoo.ru/f5eb91c6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экономика?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https://m.edsoo.ru/f5eb932e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Политическая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жизнь общества. Российская Федерация как государство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https://m.edsoo.ru/f5eb966c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страна в начале XXI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https://m.edsoo.ru/f5eb97de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Культурная жизнь. Духовные ценности, традиционные ценности российского народа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https://m.edsoo.ru/f5eb9964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общества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https://m.edsoo.ru/f5eb9aea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современности и возможности их решения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https://m.edsoo.ru/f5eb9c7a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"Духовные ценности российского народа"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https://m.edsoo.ru/f5eba300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"Глобальные проблемы современности"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https://m.edsoo.ru/f5eba468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теме "Общество, в котором мы </w:t>
            </w:r>
            <w:r>
              <w:rPr>
                <w:rFonts w:ascii="Times New Roman" w:hAnsi="Times New Roman"/>
                <w:color w:val="000000"/>
                <w:sz w:val="24"/>
              </w:rPr>
              <w:t>живем"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https://m.edsoo.ru/f5eba17a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теме "Общество и его сферы. Человек в обществе"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https://m.edsoo.ru/f5ebab52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4078"/>
        <w:gridCol w:w="1166"/>
        <w:gridCol w:w="1841"/>
        <w:gridCol w:w="1910"/>
        <w:gridCol w:w="1347"/>
        <w:gridCol w:w="2824"/>
      </w:tblGrid>
      <w:tr w:rsidR="00BC49B6">
        <w:trPr>
          <w:trHeight w:val="144"/>
          <w:tblCellSpacing w:w="20" w:type="nil"/>
        </w:trPr>
        <w:tc>
          <w:tcPr>
            <w:tcW w:w="3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ценности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https://m.edsoo.ru/f5ebad0a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Гражданственность и патриотизм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https://m.edsoo.ru/f5ebae7c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https://m.edsoo.ru/f5ebb160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https://m.edsoo.ru/f5ebb3f4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https://m.edsoo.ru/f5ebafee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принципы морали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https://m.edsoo.ru/f5ebb57a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Нравственные чувства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Совесть и стыд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https://m.edsoo.ru/f5ebb70a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Моральный выбор и моральная оценка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https://m.edsoo.ru/f5ebb886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моральных норм на общество и человека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https://m.edsoo.ru/f5ebbd40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 и его роль в жизни общества. Право и мораль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https://m.edsoo.ru/f5ebbee4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https://m.edsoo.ru/f5ebc060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 по теме "Социальные ценности и нормы"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https://m.edsoo.ru/f5ebc1e6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Правоотношения и их особенности. Правовые нормы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https://m.edsoo.ru/f5ebc358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Правомерное поведение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https://m.edsoo.ru/f5ebc5b0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Правовая культура личности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https://m.edsoo.ru/f5ebc970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Правонарушение и юридическая 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https://m.edsoo.ru/f5ebcae2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Правонарушение и юридическая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ответственность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https://m.edsoo.ru/f5ebcc54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Права, свободы, обязанности гражданина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https://m.edsoo.ru/f5ebcdbc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ребёнка и возможности их защиты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https://m.edsoo.ru/f5ebcf24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Конституция Российской Федерации - Основной закон. Система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https://m.edsoo.ru/f5ebd08c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https://m.edsoo.ru/f5ebd1f4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гражданского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https://m.edsoo.ru/f5ebd5be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https://m.edsoo.ru/f5ebd74e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семейного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https://m.edsoo.ru/f5ebd8c0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https://m.edsoo.ru/f5ebda32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трудового права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https://m.edsoo.ru/f5ebdbb8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юридической ответственности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https://m.edsoo.ru/f5ebdd16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юридической </w:t>
            </w:r>
            <w:r>
              <w:rPr>
                <w:rFonts w:ascii="Times New Roman" w:hAnsi="Times New Roman"/>
                <w:color w:val="000000"/>
                <w:sz w:val="24"/>
              </w:rPr>
              <w:t>ответственности несовершеннолетних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https://m.edsoo.ru/f5ebdfd2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Правоохранительные органы в Российской Федерации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https://m.edsoo.ru/f5ebe144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https://m.edsoo.ru/f5ebe2ac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Повторительно-обобщающий урок по темам "Человек как </w:t>
            </w:r>
            <w:r>
              <w:rPr>
                <w:rFonts w:ascii="Times New Roman" w:hAnsi="Times New Roman"/>
                <w:color w:val="000000"/>
                <w:sz w:val="24"/>
              </w:rPr>
              <w:t>участник правовых отношений. 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https://m.edsoo.ru/f5ebe414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 Гражданин Российской Федерации"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https://m.edsoo.ru/f5ebe590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"Права и обязанности несовершеннолетних"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https://m.edsoo.ru/f5ebf7b0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63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темам «Человек как участник правовых отношений» и "Основы российского права"</w:t>
            </w:r>
          </w:p>
        </w:tc>
        <w:tc>
          <w:tcPr>
            <w:tcW w:w="806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https://m.edsoo.ru/f5ebfbac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1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2"/>
        <w:gridCol w:w="4145"/>
        <w:gridCol w:w="1143"/>
        <w:gridCol w:w="1841"/>
        <w:gridCol w:w="1910"/>
        <w:gridCol w:w="1347"/>
        <w:gridCol w:w="2812"/>
      </w:tblGrid>
      <w:tr w:rsidR="00BC49B6">
        <w:trPr>
          <w:trHeight w:val="144"/>
          <w:tblCellSpacing w:w="20" w:type="nil"/>
        </w:trPr>
        <w:tc>
          <w:tcPr>
            <w:tcW w:w="3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жизнь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https://m.edsoo.ru/f5ebfda0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Экономическая система и её функции. Собственность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https://m.edsoo.ru/f5ebff6c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Производство — источник </w:t>
            </w:r>
            <w:r>
              <w:rPr>
                <w:rFonts w:ascii="Times New Roman" w:hAnsi="Times New Roman"/>
                <w:color w:val="000000"/>
                <w:sz w:val="24"/>
              </w:rPr>
              <w:t>экономических благ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https://m.edsoo.ru/f5ec0124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Предпринимательство. Производительность труда. Разделение труда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https://m.edsoo.ru/f5ec06f6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Деньги, обмен, торговля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https://m.edsoo.ru/f5ec091c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Рыночная экономика. Конкуренция. Многообразие рынков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https://m.edsoo.ru/f5ec0ae8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Спрос и предложение. Рыночное равновесие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https://m.edsoo.ru/f5ec0cb4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Предприятие в экономике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https://m.edsoo.ru/f5ec0e62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Заработная плата и стимулирование труда. Занятость и безработица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https://m.edsoo.ru/f5ec1132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Финансовый рынок и финансовые посредники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https://m.edsoo.ru/f5ec12ea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Банковские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https://m.edsoo.ru/f5ec14b6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Страховые услуги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https://m.edsoo.ru/f5ec175e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прав потребителя финансовых услуг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https://m.edsoo.ru/f5ec1920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функции домохозяйств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https://m.edsoo.ru/f5ec1ae2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Потребление домашних хозяйств. </w:t>
            </w:r>
            <w:r>
              <w:rPr>
                <w:rFonts w:ascii="Times New Roman" w:hAnsi="Times New Roman"/>
                <w:color w:val="000000"/>
                <w:sz w:val="24"/>
              </w:rPr>
              <w:t>Потребительские товары и товары длительного пользования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https://m.edsoo.ru/f5ec1e70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доходов и расходов семьи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https://m.edsoo.ru/f5ec2046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Экономические цели и функции государства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https://m.edsoo.ru/f5ec21ea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Налоги. Государственный бюджет.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Государственная политика по развитию конкуренции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https://m.edsoo.ru/f5ec23a2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https://m.edsoo.ru/f5ec255a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экономических отношениях"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https://m.edsoo.ru/f5ec27f8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Культура, её многообразие и формы.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https://m.edsoo.ru/f5ec29ce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Наука. Роль науки в развитии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https://m.edsoo.ru/f5ec2b86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в современном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обществе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https://m.edsoo.ru/f5ec2d2a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Федерации. Самообразование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https://m.edsoo.ru/f5ec305e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в сфере культуры и образования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https://m.edsoo.ru/f5ec31da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Роль религии в </w:t>
            </w:r>
            <w:r>
              <w:rPr>
                <w:rFonts w:ascii="Times New Roman" w:hAnsi="Times New Roman"/>
                <w:color w:val="000000"/>
                <w:sz w:val="24"/>
              </w:rPr>
              <w:t>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https://m.edsoo.ru/f5ec3356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Национальные и мировые религии. Религии и религиозные объединения в Российской Федерации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https://m.edsoo.ru/f5ec34c8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искусство. Виды искусств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https://m.edsoo.ru/f5ec363a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искусства в жизни человека и общества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https://m.edsoo.ru/f5ec38c4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информации и информационных технологий в современном мире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https://m.edsoo.ru/f5ec3a5e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https://m.edsoo.ru/f5ec3bd0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по теме "Финансовая грамотность"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https://m.edsoo.ru/f5ec3d60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 по теме "Человек в экономике"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https://m.edsoo.ru/f5ec3f72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5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по темам "Человек в экономике", "Человек в мире культуры"</w:t>
            </w:r>
          </w:p>
        </w:tc>
        <w:tc>
          <w:tcPr>
            <w:tcW w:w="78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https://m.edsoo.ru/f5ec40e4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2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474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20"/>
        <w:gridCol w:w="4011"/>
        <w:gridCol w:w="1199"/>
        <w:gridCol w:w="1841"/>
        <w:gridCol w:w="1910"/>
        <w:gridCol w:w="1347"/>
        <w:gridCol w:w="2812"/>
      </w:tblGrid>
      <w:tr w:rsidR="00BC49B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C49B6" w:rsidRDefault="00BC49B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C49B6" w:rsidRDefault="00BC49B6"/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Политика и политическая власть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— политическая организация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https://m.edsoo.ru/f5ec4652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режимы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https://m.edsoo.ru/f5ec47ec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Формы политического участия. Выборы, </w:t>
            </w:r>
            <w:r>
              <w:rPr>
                <w:rFonts w:ascii="Times New Roman" w:hAnsi="Times New Roman"/>
                <w:color w:val="000000"/>
                <w:sz w:val="24"/>
              </w:rPr>
              <w:t>референдум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https://m.edsoo.ru/f5ec4aee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Политические партии, их роль в демократическом обществе. Общественно- политические организации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https://m.edsoo.ru/f5ec4c9c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https://m.edsoo.ru/f5ec4e68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https://m.edsoo.ru/f5ec53c2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конституционного строя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https://m.edsoo.ru/f5ec575a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органы публичной власти в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https://m.edsoo.ru/f5ec591c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Государственно- территориальное устройство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https://m.edsoo.ru/f5ec5ae8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Местное самоуправление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https://m.edsoo.ru/f5ec5dcc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Конституционный статус гражданина Российской Федерации. Гражданство Российской Федерации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https://m.edsoo.ru/f5ec5f7a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Повторительно-обощающий урок по теме «Гражданин и государство»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https://m.edsoo.ru/f5ec6150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https://m.edsoo.ru/f5ec64de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мобильность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https://m.edsoo.ru/f5ec66a0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Социальный статус человека в обществе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https://m.edsoo.ru/f5ec6a4c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роли. Ролевой набор подростка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https://m.edsoo.ru/f5ec6c40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Социализация </w:t>
            </w:r>
            <w:r>
              <w:rPr>
                <w:rFonts w:ascii="Times New Roman" w:hAnsi="Times New Roman"/>
                <w:color w:val="000000"/>
                <w:sz w:val="24"/>
              </w:rPr>
              <w:t>личности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https://m.edsoo.ru/f5ec6e0c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https://m.edsoo.ru/f5ec6fce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Этнос и нация. Россия-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https://m.edsoo.ru/f5ec7190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Этнос и нация. Россия- многонациональное государство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https://m.edsoo.ru/f5ec746a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Социальная политика Российского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https://m.edsoo.ru/f5ec55a2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Отклоняющееся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https://m.edsoo.ru/f5ec765e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Повторительно-обобщающий урок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https://m.edsoo.ru/f5ec7a0a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Информационное общество. 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https://m.edsoo.ru/f5ec96de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Сущность глобализации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https://m.edsoo.ru/f5ec98b4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Молодёжь — активный участник общественной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https://m.edsoo.ru/f5ec9a58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Профессиии настоящего и будущего. Здоровый образ жизни. Мода и спорт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https://m.edsoo.ru/f5ec9be8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формы связи и коммуникации: как они изменили мир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https://m.edsoo.ru/f5ec9e54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политическом измерении"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https://m.edsoo.ru/f5ec9fc6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"Гражданин и государство"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https://m.edsoo.ru/f5eca1ec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проектов, итоговое повторение по теме "Человек в системе социальных отношений"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https://m.edsoo.ru/f5eca3d6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проектов, итоговое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повторение по теме "Человек в современном изменющемся мире"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BC49B6" w:rsidRDefault="00BC49B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https://m.edsoo.ru/f5eca552</w:t>
              </w:r>
            </w:hyperlink>
          </w:p>
        </w:tc>
      </w:tr>
      <w:tr w:rsidR="00BC49B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BC49B6" w:rsidRDefault="0092107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C49B6" w:rsidRDefault="00BC49B6"/>
        </w:tc>
      </w:tr>
    </w:tbl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BC49B6">
      <w:pPr>
        <w:sectPr w:rsidR="00BC49B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C49B6" w:rsidRDefault="00921077">
      <w:pPr>
        <w:spacing w:after="0"/>
        <w:ind w:left="120"/>
      </w:pPr>
      <w:bookmarkStart w:id="11" w:name="block-1113402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C49B6" w:rsidRDefault="0092107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C49B6" w:rsidRDefault="00BC49B6">
      <w:pPr>
        <w:spacing w:after="0"/>
        <w:ind w:left="120"/>
      </w:pP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C49B6" w:rsidRDefault="0092107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C49B6" w:rsidRDefault="00BC49B6">
      <w:pPr>
        <w:sectPr w:rsidR="00BC49B6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000000" w:rsidRDefault="0092107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811FA"/>
    <w:multiLevelType w:val="multilevel"/>
    <w:tmpl w:val="CBE232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200C1C"/>
    <w:multiLevelType w:val="multilevel"/>
    <w:tmpl w:val="6ADE49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A14A5F"/>
    <w:multiLevelType w:val="multilevel"/>
    <w:tmpl w:val="B9685A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59A63BD"/>
    <w:multiLevelType w:val="multilevel"/>
    <w:tmpl w:val="33A0F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7473502"/>
    <w:multiLevelType w:val="multilevel"/>
    <w:tmpl w:val="9168F0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7AE1994"/>
    <w:multiLevelType w:val="multilevel"/>
    <w:tmpl w:val="0366D6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503B48"/>
    <w:multiLevelType w:val="multilevel"/>
    <w:tmpl w:val="09068D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7E06590"/>
    <w:multiLevelType w:val="multilevel"/>
    <w:tmpl w:val="32C87E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BB872F0"/>
    <w:multiLevelType w:val="multilevel"/>
    <w:tmpl w:val="7E88C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DEB3220"/>
    <w:multiLevelType w:val="multilevel"/>
    <w:tmpl w:val="87449C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77915971"/>
    <w:multiLevelType w:val="multilevel"/>
    <w:tmpl w:val="2EEA30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AFB4526"/>
    <w:multiLevelType w:val="multilevel"/>
    <w:tmpl w:val="148ECD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11"/>
  </w:num>
  <w:num w:numId="7">
    <w:abstractNumId w:val="8"/>
  </w:num>
  <w:num w:numId="8">
    <w:abstractNumId w:val="0"/>
  </w:num>
  <w:num w:numId="9">
    <w:abstractNumId w:val="9"/>
  </w:num>
  <w:num w:numId="10">
    <w:abstractNumId w:val="4"/>
  </w:num>
  <w:num w:numId="11">
    <w:abstractNumId w:val="10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BC49B6"/>
    <w:rsid w:val="00921077"/>
    <w:rsid w:val="00BC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70e4" TargetMode="External"/><Relationship Id="rId117" Type="http://schemas.openxmlformats.org/officeDocument/2006/relationships/hyperlink" Target="https://m.edsoo.ru/f5ebe414" TargetMode="External"/><Relationship Id="rId21" Type="http://schemas.openxmlformats.org/officeDocument/2006/relationships/hyperlink" Target="https://m.edsoo.ru/7f4170e4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63" Type="http://schemas.openxmlformats.org/officeDocument/2006/relationships/hyperlink" Target="https://m.edsoo.ru/f5eb7bdc" TargetMode="External"/><Relationship Id="rId68" Type="http://schemas.openxmlformats.org/officeDocument/2006/relationships/hyperlink" Target="https://m.edsoo.ru/f5eb8640" TargetMode="External"/><Relationship Id="rId84" Type="http://schemas.openxmlformats.org/officeDocument/2006/relationships/hyperlink" Target="https://m.edsoo.ru/f5eba468" TargetMode="External"/><Relationship Id="rId89" Type="http://schemas.openxmlformats.org/officeDocument/2006/relationships/hyperlink" Target="https://m.edsoo.ru/f5ebb160" TargetMode="External"/><Relationship Id="rId112" Type="http://schemas.openxmlformats.org/officeDocument/2006/relationships/hyperlink" Target="https://m.edsoo.ru/f5ebdbb8" TargetMode="External"/><Relationship Id="rId133" Type="http://schemas.openxmlformats.org/officeDocument/2006/relationships/hyperlink" Target="https://m.edsoo.ru/f5ec1920" TargetMode="External"/><Relationship Id="rId138" Type="http://schemas.openxmlformats.org/officeDocument/2006/relationships/hyperlink" Target="https://m.edsoo.ru/f5ec23a2" TargetMode="External"/><Relationship Id="rId154" Type="http://schemas.openxmlformats.org/officeDocument/2006/relationships/hyperlink" Target="https://m.edsoo.ru/f5ec40e4" TargetMode="External"/><Relationship Id="rId159" Type="http://schemas.openxmlformats.org/officeDocument/2006/relationships/hyperlink" Target="https://m.edsoo.ru/f5ec4e68" TargetMode="External"/><Relationship Id="rId175" Type="http://schemas.openxmlformats.org/officeDocument/2006/relationships/hyperlink" Target="https://m.edsoo.ru/f5ec55a2" TargetMode="External"/><Relationship Id="rId170" Type="http://schemas.openxmlformats.org/officeDocument/2006/relationships/hyperlink" Target="https://m.edsoo.ru/f5ec6c40" TargetMode="External"/><Relationship Id="rId16" Type="http://schemas.openxmlformats.org/officeDocument/2006/relationships/hyperlink" Target="https://m.edsoo.ru/7f415294" TargetMode="External"/><Relationship Id="rId107" Type="http://schemas.openxmlformats.org/officeDocument/2006/relationships/hyperlink" Target="https://m.edsoo.ru/f5ebd1f4" TargetMode="External"/><Relationship Id="rId11" Type="http://schemas.openxmlformats.org/officeDocument/2006/relationships/hyperlink" Target="https://m.edsoo.ru/7f41529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53" Type="http://schemas.openxmlformats.org/officeDocument/2006/relationships/hyperlink" Target="https://m.edsoo.ru/f5eb673c" TargetMode="External"/><Relationship Id="rId58" Type="http://schemas.openxmlformats.org/officeDocument/2006/relationships/hyperlink" Target="https://m.edsoo.ru/f5eb70a6" TargetMode="External"/><Relationship Id="rId74" Type="http://schemas.openxmlformats.org/officeDocument/2006/relationships/hyperlink" Target="https://m.edsoo.ru/f5eb9054" TargetMode="External"/><Relationship Id="rId79" Type="http://schemas.openxmlformats.org/officeDocument/2006/relationships/hyperlink" Target="https://m.edsoo.ru/f5eb9964" TargetMode="External"/><Relationship Id="rId102" Type="http://schemas.openxmlformats.org/officeDocument/2006/relationships/hyperlink" Target="https://m.edsoo.ru/f5ebcae2" TargetMode="External"/><Relationship Id="rId123" Type="http://schemas.openxmlformats.org/officeDocument/2006/relationships/hyperlink" Target="https://m.edsoo.ru/f5ec0124" TargetMode="External"/><Relationship Id="rId128" Type="http://schemas.openxmlformats.org/officeDocument/2006/relationships/hyperlink" Target="https://m.edsoo.ru/f5ec0e62" TargetMode="External"/><Relationship Id="rId144" Type="http://schemas.openxmlformats.org/officeDocument/2006/relationships/hyperlink" Target="https://m.edsoo.ru/f5ec305e" TargetMode="External"/><Relationship Id="rId149" Type="http://schemas.openxmlformats.org/officeDocument/2006/relationships/hyperlink" Target="https://m.edsoo.ru/f5ec38c4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m.edsoo.ru/f5ebb3f4" TargetMode="External"/><Relationship Id="rId95" Type="http://schemas.openxmlformats.org/officeDocument/2006/relationships/hyperlink" Target="https://m.edsoo.ru/f5ebbd40" TargetMode="External"/><Relationship Id="rId160" Type="http://schemas.openxmlformats.org/officeDocument/2006/relationships/hyperlink" Target="https://m.edsoo.ru/f5ec53c2" TargetMode="External"/><Relationship Id="rId165" Type="http://schemas.openxmlformats.org/officeDocument/2006/relationships/hyperlink" Target="https://m.edsoo.ru/f5ec5f7a" TargetMode="External"/><Relationship Id="rId181" Type="http://schemas.openxmlformats.org/officeDocument/2006/relationships/hyperlink" Target="https://m.edsoo.ru/f5ec9be8" TargetMode="External"/><Relationship Id="rId186" Type="http://schemas.openxmlformats.org/officeDocument/2006/relationships/hyperlink" Target="https://m.edsoo.ru/f5eca552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64" Type="http://schemas.openxmlformats.org/officeDocument/2006/relationships/hyperlink" Target="https://m.edsoo.ru/f5eb7d58" TargetMode="External"/><Relationship Id="rId69" Type="http://schemas.openxmlformats.org/officeDocument/2006/relationships/hyperlink" Target="https://m.edsoo.ru/f5eb87b2" TargetMode="External"/><Relationship Id="rId113" Type="http://schemas.openxmlformats.org/officeDocument/2006/relationships/hyperlink" Target="https://m.edsoo.ru/f5ebdd16" TargetMode="External"/><Relationship Id="rId118" Type="http://schemas.openxmlformats.org/officeDocument/2006/relationships/hyperlink" Target="https://m.edsoo.ru/f5ebe590" TargetMode="External"/><Relationship Id="rId134" Type="http://schemas.openxmlformats.org/officeDocument/2006/relationships/hyperlink" Target="https://m.edsoo.ru/f5ec1ae2" TargetMode="External"/><Relationship Id="rId139" Type="http://schemas.openxmlformats.org/officeDocument/2006/relationships/hyperlink" Target="https://m.edsoo.ru/f5ec255a" TargetMode="External"/><Relationship Id="rId80" Type="http://schemas.openxmlformats.org/officeDocument/2006/relationships/hyperlink" Target="https://m.edsoo.ru/f5eb9aea" TargetMode="External"/><Relationship Id="rId85" Type="http://schemas.openxmlformats.org/officeDocument/2006/relationships/hyperlink" Target="https://m.edsoo.ru/f5eba17a" TargetMode="External"/><Relationship Id="rId150" Type="http://schemas.openxmlformats.org/officeDocument/2006/relationships/hyperlink" Target="https://m.edsoo.ru/f5ec3a5e" TargetMode="External"/><Relationship Id="rId155" Type="http://schemas.openxmlformats.org/officeDocument/2006/relationships/hyperlink" Target="https://m.edsoo.ru/f5ec4652" TargetMode="External"/><Relationship Id="rId171" Type="http://schemas.openxmlformats.org/officeDocument/2006/relationships/hyperlink" Target="https://m.edsoo.ru/f5ec6e0c" TargetMode="External"/><Relationship Id="rId176" Type="http://schemas.openxmlformats.org/officeDocument/2006/relationships/hyperlink" Target="https://m.edsoo.ru/f5ec765e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59" Type="http://schemas.openxmlformats.org/officeDocument/2006/relationships/hyperlink" Target="https://m.edsoo.ru/f5eb74b6" TargetMode="External"/><Relationship Id="rId103" Type="http://schemas.openxmlformats.org/officeDocument/2006/relationships/hyperlink" Target="https://m.edsoo.ru/f5ebcc54" TargetMode="External"/><Relationship Id="rId108" Type="http://schemas.openxmlformats.org/officeDocument/2006/relationships/hyperlink" Target="https://m.edsoo.ru/f5ebd5be" TargetMode="External"/><Relationship Id="rId124" Type="http://schemas.openxmlformats.org/officeDocument/2006/relationships/hyperlink" Target="https://m.edsoo.ru/f5ec06f6" TargetMode="External"/><Relationship Id="rId129" Type="http://schemas.openxmlformats.org/officeDocument/2006/relationships/hyperlink" Target="https://m.edsoo.ru/f5ec1132" TargetMode="External"/><Relationship Id="rId54" Type="http://schemas.openxmlformats.org/officeDocument/2006/relationships/hyperlink" Target="https://m.edsoo.ru/f5eb68a4" TargetMode="External"/><Relationship Id="rId70" Type="http://schemas.openxmlformats.org/officeDocument/2006/relationships/hyperlink" Target="https://m.edsoo.ru/f5eb8910" TargetMode="External"/><Relationship Id="rId75" Type="http://schemas.openxmlformats.org/officeDocument/2006/relationships/hyperlink" Target="https://m.edsoo.ru/f5eb91c6" TargetMode="External"/><Relationship Id="rId91" Type="http://schemas.openxmlformats.org/officeDocument/2006/relationships/hyperlink" Target="https://m.edsoo.ru/f5ebafee" TargetMode="External"/><Relationship Id="rId96" Type="http://schemas.openxmlformats.org/officeDocument/2006/relationships/hyperlink" Target="https://m.edsoo.ru/f5ebbee4" TargetMode="External"/><Relationship Id="rId140" Type="http://schemas.openxmlformats.org/officeDocument/2006/relationships/hyperlink" Target="https://m.edsoo.ru/f5ec27f8" TargetMode="External"/><Relationship Id="rId145" Type="http://schemas.openxmlformats.org/officeDocument/2006/relationships/hyperlink" Target="https://m.edsoo.ru/f5ec31da" TargetMode="External"/><Relationship Id="rId161" Type="http://schemas.openxmlformats.org/officeDocument/2006/relationships/hyperlink" Target="https://m.edsoo.ru/f5ec575a" TargetMode="External"/><Relationship Id="rId166" Type="http://schemas.openxmlformats.org/officeDocument/2006/relationships/hyperlink" Target="https://m.edsoo.ru/f5ec6150" TargetMode="External"/><Relationship Id="rId182" Type="http://schemas.openxmlformats.org/officeDocument/2006/relationships/hyperlink" Target="https://m.edsoo.ru/f5ec9e54" TargetMode="External"/><Relationship Id="rId187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49" Type="http://schemas.openxmlformats.org/officeDocument/2006/relationships/hyperlink" Target="https://m.edsoo.ru/7f41b414" TargetMode="External"/><Relationship Id="rId114" Type="http://schemas.openxmlformats.org/officeDocument/2006/relationships/hyperlink" Target="https://m.edsoo.ru/f5ebdfd2" TargetMode="External"/><Relationship Id="rId119" Type="http://schemas.openxmlformats.org/officeDocument/2006/relationships/hyperlink" Target="https://m.edsoo.ru/f5ebf7b0" TargetMode="External"/><Relationship Id="rId44" Type="http://schemas.openxmlformats.org/officeDocument/2006/relationships/hyperlink" Target="https://m.edsoo.ru/7f41b414" TargetMode="External"/><Relationship Id="rId60" Type="http://schemas.openxmlformats.org/officeDocument/2006/relationships/hyperlink" Target="https://m.edsoo.ru/f5eb763c" TargetMode="External"/><Relationship Id="rId65" Type="http://schemas.openxmlformats.org/officeDocument/2006/relationships/hyperlink" Target="https://m.edsoo.ru/f5eb81b8" TargetMode="External"/><Relationship Id="rId81" Type="http://schemas.openxmlformats.org/officeDocument/2006/relationships/hyperlink" Target="https://m.edsoo.ru/f5eb9aea" TargetMode="External"/><Relationship Id="rId86" Type="http://schemas.openxmlformats.org/officeDocument/2006/relationships/hyperlink" Target="https://m.edsoo.ru/f5ebab52" TargetMode="External"/><Relationship Id="rId130" Type="http://schemas.openxmlformats.org/officeDocument/2006/relationships/hyperlink" Target="https://m.edsoo.ru/f5ec12ea" TargetMode="External"/><Relationship Id="rId135" Type="http://schemas.openxmlformats.org/officeDocument/2006/relationships/hyperlink" Target="https://m.edsoo.ru/f5ec1e70" TargetMode="External"/><Relationship Id="rId151" Type="http://schemas.openxmlformats.org/officeDocument/2006/relationships/hyperlink" Target="https://m.edsoo.ru/f5ec3bd0" TargetMode="External"/><Relationship Id="rId156" Type="http://schemas.openxmlformats.org/officeDocument/2006/relationships/hyperlink" Target="https://m.edsoo.ru/f5ec47ec" TargetMode="External"/><Relationship Id="rId177" Type="http://schemas.openxmlformats.org/officeDocument/2006/relationships/hyperlink" Target="https://m.edsoo.ru/f5ec7a0a" TargetMode="External"/><Relationship Id="rId172" Type="http://schemas.openxmlformats.org/officeDocument/2006/relationships/hyperlink" Target="https://m.edsoo.ru/f5ec6fce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109" Type="http://schemas.openxmlformats.org/officeDocument/2006/relationships/hyperlink" Target="https://m.edsoo.ru/f5ebd74e" TargetMode="External"/><Relationship Id="rId34" Type="http://schemas.openxmlformats.org/officeDocument/2006/relationships/hyperlink" Target="https://m.edsoo.ru/7f419196" TargetMode="External"/><Relationship Id="rId50" Type="http://schemas.openxmlformats.org/officeDocument/2006/relationships/hyperlink" Target="https://m.edsoo.ru/7f41b414" TargetMode="External"/><Relationship Id="rId55" Type="http://schemas.openxmlformats.org/officeDocument/2006/relationships/hyperlink" Target="https://m.edsoo.ru/f5eb6a2a" TargetMode="External"/><Relationship Id="rId76" Type="http://schemas.openxmlformats.org/officeDocument/2006/relationships/hyperlink" Target="https://m.edsoo.ru/f5eb932e" TargetMode="External"/><Relationship Id="rId97" Type="http://schemas.openxmlformats.org/officeDocument/2006/relationships/hyperlink" Target="https://m.edsoo.ru/f5ebc060" TargetMode="External"/><Relationship Id="rId104" Type="http://schemas.openxmlformats.org/officeDocument/2006/relationships/hyperlink" Target="https://m.edsoo.ru/f5ebcdbc" TargetMode="External"/><Relationship Id="rId120" Type="http://schemas.openxmlformats.org/officeDocument/2006/relationships/hyperlink" Target="https://m.edsoo.ru/f5ebfbac" TargetMode="External"/><Relationship Id="rId125" Type="http://schemas.openxmlformats.org/officeDocument/2006/relationships/hyperlink" Target="https://m.edsoo.ru/f5ec091c" TargetMode="External"/><Relationship Id="rId141" Type="http://schemas.openxmlformats.org/officeDocument/2006/relationships/hyperlink" Target="https://m.edsoo.ru/f5ec29ce" TargetMode="External"/><Relationship Id="rId146" Type="http://schemas.openxmlformats.org/officeDocument/2006/relationships/hyperlink" Target="https://m.edsoo.ru/f5ec3356" TargetMode="External"/><Relationship Id="rId167" Type="http://schemas.openxmlformats.org/officeDocument/2006/relationships/hyperlink" Target="https://m.edsoo.ru/f5ec64de" TargetMode="External"/><Relationship Id="rId188" Type="http://schemas.openxmlformats.org/officeDocument/2006/relationships/theme" Target="theme/theme1.xml"/><Relationship Id="rId7" Type="http://schemas.openxmlformats.org/officeDocument/2006/relationships/hyperlink" Target="https://m.edsoo.ru/7f415294" TargetMode="External"/><Relationship Id="rId71" Type="http://schemas.openxmlformats.org/officeDocument/2006/relationships/hyperlink" Target="https://m.edsoo.ru/f5eb8a78" TargetMode="External"/><Relationship Id="rId92" Type="http://schemas.openxmlformats.org/officeDocument/2006/relationships/hyperlink" Target="https://m.edsoo.ru/f5ebb57a" TargetMode="External"/><Relationship Id="rId162" Type="http://schemas.openxmlformats.org/officeDocument/2006/relationships/hyperlink" Target="https://m.edsoo.ru/f5ec591c" TargetMode="External"/><Relationship Id="rId183" Type="http://schemas.openxmlformats.org/officeDocument/2006/relationships/hyperlink" Target="https://m.edsoo.ru/f5ec9f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70e4" TargetMode="External"/><Relationship Id="rId24" Type="http://schemas.openxmlformats.org/officeDocument/2006/relationships/hyperlink" Target="https://m.edsoo.ru/7f4170e4" TargetMode="External"/><Relationship Id="rId40" Type="http://schemas.openxmlformats.org/officeDocument/2006/relationships/hyperlink" Target="https://m.edsoo.ru/7f419196" TargetMode="External"/><Relationship Id="rId45" Type="http://schemas.openxmlformats.org/officeDocument/2006/relationships/hyperlink" Target="https://m.edsoo.ru/7f41b414" TargetMode="External"/><Relationship Id="rId66" Type="http://schemas.openxmlformats.org/officeDocument/2006/relationships/hyperlink" Target="https://m.edsoo.ru/f5eb835c" TargetMode="External"/><Relationship Id="rId87" Type="http://schemas.openxmlformats.org/officeDocument/2006/relationships/hyperlink" Target="https://m.edsoo.ru/f5ebad0a" TargetMode="External"/><Relationship Id="rId110" Type="http://schemas.openxmlformats.org/officeDocument/2006/relationships/hyperlink" Target="https://m.edsoo.ru/f5ebd8c0" TargetMode="External"/><Relationship Id="rId115" Type="http://schemas.openxmlformats.org/officeDocument/2006/relationships/hyperlink" Target="https://m.edsoo.ru/f5ebe144" TargetMode="External"/><Relationship Id="rId131" Type="http://schemas.openxmlformats.org/officeDocument/2006/relationships/hyperlink" Target="https://m.edsoo.ru/f5ec14b6" TargetMode="External"/><Relationship Id="rId136" Type="http://schemas.openxmlformats.org/officeDocument/2006/relationships/hyperlink" Target="https://m.edsoo.ru/f5ec2046" TargetMode="External"/><Relationship Id="rId157" Type="http://schemas.openxmlformats.org/officeDocument/2006/relationships/hyperlink" Target="https://m.edsoo.ru/f5ec4aee" TargetMode="External"/><Relationship Id="rId178" Type="http://schemas.openxmlformats.org/officeDocument/2006/relationships/hyperlink" Target="https://m.edsoo.ru/f5ec96de" TargetMode="External"/><Relationship Id="rId61" Type="http://schemas.openxmlformats.org/officeDocument/2006/relationships/hyperlink" Target="https://m.edsoo.ru/f5eb78f8" TargetMode="External"/><Relationship Id="rId82" Type="http://schemas.openxmlformats.org/officeDocument/2006/relationships/hyperlink" Target="https://m.edsoo.ru/f5eb9c7a" TargetMode="External"/><Relationship Id="rId152" Type="http://schemas.openxmlformats.org/officeDocument/2006/relationships/hyperlink" Target="https://m.edsoo.ru/f5ec3d60" TargetMode="External"/><Relationship Id="rId173" Type="http://schemas.openxmlformats.org/officeDocument/2006/relationships/hyperlink" Target="https://m.edsoo.ru/f5ec7190" TargetMode="External"/><Relationship Id="rId19" Type="http://schemas.openxmlformats.org/officeDocument/2006/relationships/hyperlink" Target="https://m.edsoo.ru/7f4170e4" TargetMode="External"/><Relationship Id="rId14" Type="http://schemas.openxmlformats.org/officeDocument/2006/relationships/hyperlink" Target="https://m.edsoo.ru/7f41529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56" Type="http://schemas.openxmlformats.org/officeDocument/2006/relationships/hyperlink" Target="https://m.edsoo.ru/f5eb6d90" TargetMode="External"/><Relationship Id="rId77" Type="http://schemas.openxmlformats.org/officeDocument/2006/relationships/hyperlink" Target="https://m.edsoo.ru/f5eb966c" TargetMode="External"/><Relationship Id="rId100" Type="http://schemas.openxmlformats.org/officeDocument/2006/relationships/hyperlink" Target="https://m.edsoo.ru/f5ebc5b0" TargetMode="External"/><Relationship Id="rId105" Type="http://schemas.openxmlformats.org/officeDocument/2006/relationships/hyperlink" Target="https://m.edsoo.ru/f5ebcf24" TargetMode="External"/><Relationship Id="rId126" Type="http://schemas.openxmlformats.org/officeDocument/2006/relationships/hyperlink" Target="https://m.edsoo.ru/f5ec0ae8" TargetMode="External"/><Relationship Id="rId147" Type="http://schemas.openxmlformats.org/officeDocument/2006/relationships/hyperlink" Target="https://m.edsoo.ru/f5ec34c8" TargetMode="External"/><Relationship Id="rId168" Type="http://schemas.openxmlformats.org/officeDocument/2006/relationships/hyperlink" Target="https://m.edsoo.ru/f5ec66a0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Relationship Id="rId72" Type="http://schemas.openxmlformats.org/officeDocument/2006/relationships/hyperlink" Target="https://m.edsoo.ru/f5eb8d48" TargetMode="External"/><Relationship Id="rId93" Type="http://schemas.openxmlformats.org/officeDocument/2006/relationships/hyperlink" Target="https://m.edsoo.ru/f5ebb70a" TargetMode="External"/><Relationship Id="rId98" Type="http://schemas.openxmlformats.org/officeDocument/2006/relationships/hyperlink" Target="https://m.edsoo.ru/f5ebc1e6" TargetMode="External"/><Relationship Id="rId121" Type="http://schemas.openxmlformats.org/officeDocument/2006/relationships/hyperlink" Target="https://m.edsoo.ru/f5ebfda0" TargetMode="External"/><Relationship Id="rId142" Type="http://schemas.openxmlformats.org/officeDocument/2006/relationships/hyperlink" Target="https://m.edsoo.ru/f5ec2b86" TargetMode="External"/><Relationship Id="rId163" Type="http://schemas.openxmlformats.org/officeDocument/2006/relationships/hyperlink" Target="https://m.edsoo.ru/f5ec5ae8" TargetMode="External"/><Relationship Id="rId184" Type="http://schemas.openxmlformats.org/officeDocument/2006/relationships/hyperlink" Target="https://m.edsoo.ru/f5eca1ec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s://m.edsoo.ru/7f4170e4" TargetMode="External"/><Relationship Id="rId46" Type="http://schemas.openxmlformats.org/officeDocument/2006/relationships/hyperlink" Target="https://m.edsoo.ru/7f41b414" TargetMode="External"/><Relationship Id="rId67" Type="http://schemas.openxmlformats.org/officeDocument/2006/relationships/hyperlink" Target="https://m.edsoo.ru/f5eb84ce" TargetMode="External"/><Relationship Id="rId116" Type="http://schemas.openxmlformats.org/officeDocument/2006/relationships/hyperlink" Target="https://m.edsoo.ru/f5ebe2ac" TargetMode="External"/><Relationship Id="rId137" Type="http://schemas.openxmlformats.org/officeDocument/2006/relationships/hyperlink" Target="https://m.edsoo.ru/f5ec21ea" TargetMode="External"/><Relationship Id="rId158" Type="http://schemas.openxmlformats.org/officeDocument/2006/relationships/hyperlink" Target="https://m.edsoo.ru/f5ec4c9c" TargetMode="External"/><Relationship Id="rId20" Type="http://schemas.openxmlformats.org/officeDocument/2006/relationships/hyperlink" Target="https://m.edsoo.ru/7f4170e4" TargetMode="External"/><Relationship Id="rId41" Type="http://schemas.openxmlformats.org/officeDocument/2006/relationships/hyperlink" Target="https://m.edsoo.ru/7f41b414" TargetMode="External"/><Relationship Id="rId62" Type="http://schemas.openxmlformats.org/officeDocument/2006/relationships/hyperlink" Target="https://m.edsoo.ru/f5eb7a74" TargetMode="External"/><Relationship Id="rId83" Type="http://schemas.openxmlformats.org/officeDocument/2006/relationships/hyperlink" Target="https://m.edsoo.ru/f5eba300" TargetMode="External"/><Relationship Id="rId88" Type="http://schemas.openxmlformats.org/officeDocument/2006/relationships/hyperlink" Target="https://m.edsoo.ru/f5ebae7c" TargetMode="External"/><Relationship Id="rId111" Type="http://schemas.openxmlformats.org/officeDocument/2006/relationships/hyperlink" Target="https://m.edsoo.ru/f5ebda32" TargetMode="External"/><Relationship Id="rId132" Type="http://schemas.openxmlformats.org/officeDocument/2006/relationships/hyperlink" Target="https://m.edsoo.ru/f5ec175e" TargetMode="External"/><Relationship Id="rId153" Type="http://schemas.openxmlformats.org/officeDocument/2006/relationships/hyperlink" Target="https://m.edsoo.ru/f5ec3f72" TargetMode="External"/><Relationship Id="rId174" Type="http://schemas.openxmlformats.org/officeDocument/2006/relationships/hyperlink" Target="https://m.edsoo.ru/f5ec746a" TargetMode="External"/><Relationship Id="rId179" Type="http://schemas.openxmlformats.org/officeDocument/2006/relationships/hyperlink" Target="https://m.edsoo.ru/f5ec98b4" TargetMode="External"/><Relationship Id="rId15" Type="http://schemas.openxmlformats.org/officeDocument/2006/relationships/hyperlink" Target="https://m.edsoo.ru/7f415294" TargetMode="External"/><Relationship Id="rId36" Type="http://schemas.openxmlformats.org/officeDocument/2006/relationships/hyperlink" Target="https://m.edsoo.ru/7f419196" TargetMode="External"/><Relationship Id="rId57" Type="http://schemas.openxmlformats.org/officeDocument/2006/relationships/hyperlink" Target="https://m.edsoo.ru/f5eb6f34" TargetMode="External"/><Relationship Id="rId106" Type="http://schemas.openxmlformats.org/officeDocument/2006/relationships/hyperlink" Target="https://m.edsoo.ru/f5ebd08c" TargetMode="External"/><Relationship Id="rId127" Type="http://schemas.openxmlformats.org/officeDocument/2006/relationships/hyperlink" Target="https://m.edsoo.ru/f5ec0cb4" TargetMode="External"/><Relationship Id="rId10" Type="http://schemas.openxmlformats.org/officeDocument/2006/relationships/hyperlink" Target="https://m.edsoo.ru/7f415294" TargetMode="External"/><Relationship Id="rId31" Type="http://schemas.openxmlformats.org/officeDocument/2006/relationships/hyperlink" Target="https://m.edsoo.ru/7f419196" TargetMode="External"/><Relationship Id="rId52" Type="http://schemas.openxmlformats.org/officeDocument/2006/relationships/hyperlink" Target="https://m.edsoo.ru/7f41b414" TargetMode="External"/><Relationship Id="rId73" Type="http://schemas.openxmlformats.org/officeDocument/2006/relationships/hyperlink" Target="https://m.edsoo.ru/f5eb8ed8" TargetMode="External"/><Relationship Id="rId78" Type="http://schemas.openxmlformats.org/officeDocument/2006/relationships/hyperlink" Target="https://m.edsoo.ru/f5eb97de" TargetMode="External"/><Relationship Id="rId94" Type="http://schemas.openxmlformats.org/officeDocument/2006/relationships/hyperlink" Target="https://m.edsoo.ru/f5ebb886" TargetMode="External"/><Relationship Id="rId99" Type="http://schemas.openxmlformats.org/officeDocument/2006/relationships/hyperlink" Target="https://m.edsoo.ru/f5ebc358" TargetMode="External"/><Relationship Id="rId101" Type="http://schemas.openxmlformats.org/officeDocument/2006/relationships/hyperlink" Target="https://m.edsoo.ru/f5ebc970" TargetMode="External"/><Relationship Id="rId122" Type="http://schemas.openxmlformats.org/officeDocument/2006/relationships/hyperlink" Target="https://m.edsoo.ru/f5ebff6c" TargetMode="External"/><Relationship Id="rId143" Type="http://schemas.openxmlformats.org/officeDocument/2006/relationships/hyperlink" Target="https://m.edsoo.ru/f5ec2d2a" TargetMode="External"/><Relationship Id="rId148" Type="http://schemas.openxmlformats.org/officeDocument/2006/relationships/hyperlink" Target="https://m.edsoo.ru/f5ec363a" TargetMode="External"/><Relationship Id="rId164" Type="http://schemas.openxmlformats.org/officeDocument/2006/relationships/hyperlink" Target="https://m.edsoo.ru/f5ec5dcc" TargetMode="External"/><Relationship Id="rId169" Type="http://schemas.openxmlformats.org/officeDocument/2006/relationships/hyperlink" Target="https://m.edsoo.ru/f5ec6a4c" TargetMode="External"/><Relationship Id="rId185" Type="http://schemas.openxmlformats.org/officeDocument/2006/relationships/hyperlink" Target="https://m.edsoo.ru/f5eca3d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294" TargetMode="External"/><Relationship Id="rId180" Type="http://schemas.openxmlformats.org/officeDocument/2006/relationships/hyperlink" Target="https://m.edsoo.ru/f5ec9a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64</Pages>
  <Words>14689</Words>
  <Characters>83730</Characters>
  <Application>Microsoft Office Word</Application>
  <DocSecurity>0</DocSecurity>
  <Lines>697</Lines>
  <Paragraphs>196</Paragraphs>
  <ScaleCrop>false</ScaleCrop>
  <Company/>
  <LinksUpToDate>false</LinksUpToDate>
  <CharactersWithSpaces>98223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35-1</cp:lastModifiedBy>
  <cp:revision>2</cp:revision>
  <dcterms:created xsi:type="dcterms:W3CDTF">2023-09-27T08:06:00Z</dcterms:created>
  <dcterms:modified xsi:type="dcterms:W3CDTF">2023-09-27T08:06:00Z</dcterms:modified>
</cp:coreProperties>
</file>